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9" w:rsidRPr="005B2900" w:rsidRDefault="00F82CA9" w:rsidP="00F82CA9">
      <w:pPr>
        <w:keepNext/>
        <w:ind w:right="-567"/>
        <w:outlineLvl w:val="0"/>
        <w:rPr>
          <w:b/>
          <w:sz w:val="24"/>
          <w:szCs w:val="20"/>
        </w:rPr>
      </w:pPr>
      <w:r w:rsidRPr="005B2900">
        <w:rPr>
          <w:b/>
          <w:sz w:val="24"/>
          <w:szCs w:val="20"/>
        </w:rPr>
        <w:t>Sozialgericht Oldenburg</w:t>
      </w:r>
      <w:r w:rsidRPr="005B2900">
        <w:rPr>
          <w:b/>
          <w:sz w:val="24"/>
          <w:szCs w:val="20"/>
        </w:rPr>
        <w:tab/>
      </w:r>
      <w:r w:rsidRPr="005B2900">
        <w:rPr>
          <w:b/>
          <w:sz w:val="24"/>
          <w:szCs w:val="20"/>
        </w:rPr>
        <w:tab/>
      </w:r>
      <w:r w:rsidRPr="005B2900">
        <w:rPr>
          <w:b/>
          <w:sz w:val="24"/>
          <w:szCs w:val="20"/>
        </w:rPr>
        <w:tab/>
      </w:r>
      <w:r w:rsidRPr="005B2900">
        <w:rPr>
          <w:b/>
          <w:sz w:val="24"/>
          <w:szCs w:val="20"/>
        </w:rPr>
        <w:tab/>
      </w:r>
      <w:r w:rsidRPr="005B2900">
        <w:rPr>
          <w:b/>
          <w:sz w:val="24"/>
          <w:szCs w:val="20"/>
        </w:rPr>
        <w:tab/>
      </w:r>
      <w:r w:rsidRPr="005B2900">
        <w:rPr>
          <w:b/>
          <w:sz w:val="24"/>
          <w:szCs w:val="20"/>
        </w:rPr>
        <w:tab/>
        <w:t xml:space="preserve">         </w:t>
      </w:r>
      <w:r>
        <w:rPr>
          <w:b/>
          <w:sz w:val="24"/>
          <w:szCs w:val="20"/>
        </w:rPr>
        <w:t xml:space="preserve">Oldenburg, </w:t>
      </w:r>
      <w:r w:rsidR="00B3259A">
        <w:rPr>
          <w:b/>
          <w:sz w:val="24"/>
          <w:szCs w:val="20"/>
        </w:rPr>
        <w:t>23.12</w:t>
      </w:r>
      <w:r>
        <w:rPr>
          <w:b/>
          <w:sz w:val="24"/>
          <w:szCs w:val="20"/>
        </w:rPr>
        <w:t>.</w:t>
      </w:r>
      <w:r w:rsidRPr="005B2900">
        <w:rPr>
          <w:b/>
          <w:sz w:val="24"/>
          <w:szCs w:val="20"/>
        </w:rPr>
        <w:t>202</w:t>
      </w:r>
      <w:r w:rsidR="00B3259A">
        <w:rPr>
          <w:b/>
          <w:sz w:val="24"/>
          <w:szCs w:val="20"/>
        </w:rPr>
        <w:t>2</w:t>
      </w:r>
    </w:p>
    <w:p w:rsidR="00F82CA9" w:rsidRPr="005B2900" w:rsidRDefault="00F82CA9" w:rsidP="00F82CA9">
      <w:pPr>
        <w:rPr>
          <w:b/>
          <w:sz w:val="24"/>
          <w:szCs w:val="20"/>
        </w:rPr>
      </w:pPr>
      <w:r w:rsidRPr="005B2900">
        <w:rPr>
          <w:b/>
          <w:sz w:val="24"/>
          <w:szCs w:val="20"/>
        </w:rPr>
        <w:t xml:space="preserve">Der Direktor </w:t>
      </w:r>
      <w:r w:rsidR="002168C3">
        <w:rPr>
          <w:b/>
          <w:sz w:val="24"/>
          <w:szCs w:val="20"/>
        </w:rPr>
        <w:t>-</w:t>
      </w:r>
      <w:r w:rsidRPr="005B2900">
        <w:rPr>
          <w:b/>
          <w:sz w:val="24"/>
          <w:szCs w:val="20"/>
        </w:rPr>
        <w:t xml:space="preserve"> S 3204 -</w:t>
      </w:r>
    </w:p>
    <w:p w:rsidR="00F82CA9" w:rsidRPr="005B2900" w:rsidRDefault="00F82CA9" w:rsidP="00F82CA9">
      <w:pPr>
        <w:rPr>
          <w:szCs w:val="20"/>
        </w:rPr>
      </w:pPr>
    </w:p>
    <w:p w:rsidR="00F82CA9" w:rsidRPr="005B2900" w:rsidRDefault="00F82CA9" w:rsidP="00F82CA9">
      <w:pPr>
        <w:keepNext/>
        <w:jc w:val="center"/>
        <w:outlineLvl w:val="1"/>
        <w:rPr>
          <w:b/>
          <w:sz w:val="24"/>
          <w:szCs w:val="20"/>
        </w:rPr>
      </w:pPr>
      <w:r w:rsidRPr="005B2900">
        <w:rPr>
          <w:b/>
          <w:sz w:val="24"/>
          <w:szCs w:val="20"/>
        </w:rPr>
        <w:t>Geschäftsverteilungsplan</w:t>
      </w:r>
    </w:p>
    <w:p w:rsidR="00F82CA9" w:rsidRPr="005B2900" w:rsidRDefault="00AA6C0D" w:rsidP="00F82CA9">
      <w:pPr>
        <w:jc w:val="center"/>
        <w:rPr>
          <w:b/>
          <w:sz w:val="24"/>
          <w:szCs w:val="20"/>
        </w:rPr>
      </w:pPr>
      <w:r>
        <w:rPr>
          <w:b/>
          <w:sz w:val="24"/>
          <w:szCs w:val="20"/>
        </w:rPr>
        <w:t>für das Geschäftsjahr 2023</w:t>
      </w:r>
    </w:p>
    <w:p w:rsidR="00F82CA9" w:rsidRPr="005B2900" w:rsidRDefault="00F82CA9" w:rsidP="00F82CA9">
      <w:pPr>
        <w:jc w:val="center"/>
        <w:rPr>
          <w:b/>
          <w:sz w:val="24"/>
          <w:szCs w:val="20"/>
          <w:u w:val="single"/>
        </w:rPr>
      </w:pPr>
      <w:r w:rsidRPr="005B2900">
        <w:rPr>
          <w:b/>
          <w:sz w:val="24"/>
          <w:szCs w:val="20"/>
          <w:u w:val="single"/>
        </w:rPr>
        <w:t xml:space="preserve">- gültig ab </w:t>
      </w:r>
      <w:r>
        <w:rPr>
          <w:b/>
          <w:sz w:val="24"/>
          <w:szCs w:val="20"/>
          <w:u w:val="single"/>
        </w:rPr>
        <w:t>01.</w:t>
      </w:r>
      <w:r w:rsidR="008F6630">
        <w:rPr>
          <w:b/>
          <w:sz w:val="24"/>
          <w:szCs w:val="20"/>
          <w:u w:val="single"/>
        </w:rPr>
        <w:t>01.2023</w:t>
      </w:r>
      <w:r w:rsidRPr="005B2900">
        <w:rPr>
          <w:b/>
          <w:sz w:val="24"/>
          <w:szCs w:val="20"/>
          <w:u w:val="single"/>
        </w:rPr>
        <w:t xml:space="preserve"> -</w:t>
      </w:r>
    </w:p>
    <w:p w:rsidR="00F82CA9" w:rsidRPr="005B2900" w:rsidRDefault="00F82CA9" w:rsidP="00F82CA9">
      <w:pPr>
        <w:jc w:val="center"/>
        <w:rPr>
          <w:b/>
          <w:sz w:val="24"/>
          <w:szCs w:val="20"/>
        </w:rPr>
      </w:pPr>
    </w:p>
    <w:p w:rsidR="00F82CA9" w:rsidRPr="005B2900" w:rsidRDefault="00F82CA9" w:rsidP="00F82CA9">
      <w:pPr>
        <w:rPr>
          <w:szCs w:val="20"/>
        </w:rPr>
      </w:pPr>
    </w:p>
    <w:tbl>
      <w:tblPr>
        <w:tblW w:w="9288" w:type="dxa"/>
        <w:tblLayout w:type="fixed"/>
        <w:tblCellMar>
          <w:left w:w="70" w:type="dxa"/>
          <w:right w:w="70" w:type="dxa"/>
        </w:tblCellMar>
        <w:tblLook w:val="04A0" w:firstRow="1" w:lastRow="0" w:firstColumn="1" w:lastColumn="0" w:noHBand="0" w:noVBand="1"/>
      </w:tblPr>
      <w:tblGrid>
        <w:gridCol w:w="1771"/>
        <w:gridCol w:w="5105"/>
        <w:gridCol w:w="2412"/>
      </w:tblGrid>
      <w:tr w:rsidR="00F82CA9" w:rsidRPr="005B2900" w:rsidTr="00B50E2A">
        <w:tc>
          <w:tcPr>
            <w:tcW w:w="1771" w:type="dxa"/>
          </w:tcPr>
          <w:p w:rsidR="00F82CA9" w:rsidRPr="005B2900" w:rsidRDefault="00F82CA9" w:rsidP="00F82CA9">
            <w:pPr>
              <w:rPr>
                <w:b/>
                <w:szCs w:val="20"/>
              </w:rPr>
            </w:pPr>
          </w:p>
          <w:p w:rsidR="00F82CA9" w:rsidRPr="005B2900" w:rsidRDefault="00F82CA9" w:rsidP="00F82CA9">
            <w:pPr>
              <w:rPr>
                <w:b/>
                <w:szCs w:val="20"/>
              </w:rPr>
            </w:pPr>
          </w:p>
        </w:tc>
        <w:tc>
          <w:tcPr>
            <w:tcW w:w="5105" w:type="dxa"/>
          </w:tcPr>
          <w:p w:rsidR="00F82CA9" w:rsidRPr="005B2900" w:rsidRDefault="00F82CA9" w:rsidP="00F82CA9">
            <w:pPr>
              <w:rPr>
                <w:rFonts w:ascii="Courier New" w:hAnsi="Courier New"/>
                <w:sz w:val="20"/>
                <w:szCs w:val="20"/>
              </w:rPr>
            </w:pPr>
          </w:p>
          <w:p w:rsidR="00F82CA9" w:rsidRPr="005B2900" w:rsidRDefault="00F82CA9" w:rsidP="00F82CA9">
            <w:pPr>
              <w:rPr>
                <w:rFonts w:ascii="Courier New" w:hAnsi="Courier New"/>
                <w:sz w:val="20"/>
                <w:szCs w:val="20"/>
              </w:rPr>
            </w:pPr>
          </w:p>
        </w:tc>
        <w:tc>
          <w:tcPr>
            <w:tcW w:w="2412" w:type="dxa"/>
          </w:tcPr>
          <w:p w:rsidR="00F82CA9" w:rsidRPr="005B2900" w:rsidRDefault="00F82CA9" w:rsidP="00F82CA9">
            <w:pPr>
              <w:rPr>
                <w:b/>
                <w:szCs w:val="20"/>
              </w:rPr>
            </w:pPr>
            <w:r w:rsidRPr="005B2900">
              <w:rPr>
                <w:b/>
                <w:szCs w:val="20"/>
              </w:rPr>
              <w:t>Vorsitzender</w:t>
            </w:r>
          </w:p>
          <w:p w:rsidR="00F82CA9" w:rsidRPr="005B2900" w:rsidRDefault="00F82CA9" w:rsidP="00F82CA9">
            <w:pPr>
              <w:rPr>
                <w:szCs w:val="20"/>
              </w:rPr>
            </w:pPr>
            <w:r w:rsidRPr="005B2900">
              <w:rPr>
                <w:szCs w:val="20"/>
              </w:rPr>
              <w:t>Vertretung gemäß</w:t>
            </w:r>
          </w:p>
          <w:p w:rsidR="00F82CA9" w:rsidRPr="005B2900" w:rsidRDefault="00F82CA9" w:rsidP="00F82CA9">
            <w:pPr>
              <w:rPr>
                <w:szCs w:val="20"/>
              </w:rPr>
            </w:pPr>
            <w:r w:rsidRPr="005B2900">
              <w:rPr>
                <w:szCs w:val="20"/>
              </w:rPr>
              <w:t xml:space="preserve">Anlage </w:t>
            </w:r>
            <w:r w:rsidR="002168C3">
              <w:rPr>
                <w:szCs w:val="20"/>
              </w:rPr>
              <w:t>I und II</w:t>
            </w:r>
          </w:p>
          <w:p w:rsidR="00F82CA9" w:rsidRPr="005B2900" w:rsidRDefault="00F82CA9" w:rsidP="00F82CA9">
            <w:pPr>
              <w:rPr>
                <w:szCs w:val="20"/>
              </w:rPr>
            </w:pPr>
          </w:p>
        </w:tc>
      </w:tr>
      <w:tr w:rsidR="00F82CA9" w:rsidRPr="005B2900" w:rsidTr="00B50E2A">
        <w:tc>
          <w:tcPr>
            <w:tcW w:w="1771" w:type="dxa"/>
          </w:tcPr>
          <w:p w:rsidR="00F82CA9" w:rsidRPr="005B2900" w:rsidRDefault="00F82CA9" w:rsidP="00F82CA9">
            <w:pPr>
              <w:rPr>
                <w:b/>
                <w:szCs w:val="20"/>
              </w:rPr>
            </w:pPr>
          </w:p>
        </w:tc>
        <w:tc>
          <w:tcPr>
            <w:tcW w:w="5105" w:type="dxa"/>
          </w:tcPr>
          <w:p w:rsidR="00F82CA9" w:rsidRPr="005B2900" w:rsidRDefault="00F82CA9" w:rsidP="00F82CA9">
            <w:pPr>
              <w:rPr>
                <w:rFonts w:ascii="Courier New" w:hAnsi="Courier New"/>
                <w:sz w:val="20"/>
                <w:szCs w:val="20"/>
              </w:rPr>
            </w:pPr>
          </w:p>
        </w:tc>
        <w:tc>
          <w:tcPr>
            <w:tcW w:w="2412" w:type="dxa"/>
          </w:tcPr>
          <w:p w:rsidR="00F82CA9" w:rsidRPr="005B2900" w:rsidRDefault="00F82CA9" w:rsidP="00F82CA9">
            <w:pPr>
              <w:rPr>
                <w:b/>
                <w:szCs w:val="20"/>
              </w:rPr>
            </w:pPr>
          </w:p>
        </w:tc>
      </w:tr>
      <w:tr w:rsidR="00F82CA9" w:rsidRPr="005B2900" w:rsidTr="00B50E2A">
        <w:tc>
          <w:tcPr>
            <w:tcW w:w="1771" w:type="dxa"/>
          </w:tcPr>
          <w:p w:rsidR="00F82CA9" w:rsidRPr="005B2900" w:rsidRDefault="00F82CA9" w:rsidP="00F82CA9">
            <w:pPr>
              <w:rPr>
                <w:b/>
                <w:szCs w:val="20"/>
              </w:rPr>
            </w:pPr>
            <w:r w:rsidRPr="005B2900">
              <w:rPr>
                <w:b/>
                <w:szCs w:val="20"/>
              </w:rPr>
              <w:t>13 VE, BL</w:t>
            </w:r>
          </w:p>
        </w:tc>
        <w:tc>
          <w:tcPr>
            <w:tcW w:w="5105" w:type="dxa"/>
          </w:tcPr>
          <w:p w:rsidR="00F82CA9" w:rsidRPr="005B2900" w:rsidRDefault="00F82CA9" w:rsidP="00F82CA9">
            <w:pPr>
              <w:rPr>
                <w:b/>
                <w:szCs w:val="20"/>
              </w:rPr>
            </w:pPr>
            <w:r w:rsidRPr="005B2900">
              <w:rPr>
                <w:b/>
                <w:szCs w:val="20"/>
              </w:rPr>
              <w:t>Soziales Entschädigungsrecht</w:t>
            </w:r>
            <w:r w:rsidRPr="005B2900">
              <w:rPr>
                <w:szCs w:val="20"/>
              </w:rPr>
              <w:t xml:space="preserve"> </w:t>
            </w:r>
            <w:r w:rsidRPr="005B2900">
              <w:rPr>
                <w:b/>
                <w:szCs w:val="20"/>
              </w:rPr>
              <w:t>sowie Streitigkeiten nach dem Landesblindenrecht</w:t>
            </w:r>
          </w:p>
          <w:p w:rsidR="00F82CA9" w:rsidRPr="005B2900" w:rsidRDefault="00F82CA9" w:rsidP="00F82CA9">
            <w:pPr>
              <w:rPr>
                <w:szCs w:val="20"/>
              </w:rPr>
            </w:pPr>
          </w:p>
          <w:p w:rsidR="00F82CA9" w:rsidRPr="005B2900" w:rsidRDefault="00F82CA9" w:rsidP="00D61ACA">
            <w:pPr>
              <w:numPr>
                <w:ilvl w:val="0"/>
                <w:numId w:val="36"/>
              </w:numPr>
              <w:ind w:left="428"/>
              <w:contextualSpacing/>
              <w:rPr>
                <w:szCs w:val="20"/>
              </w:rPr>
            </w:pPr>
            <w:r w:rsidRPr="005B2900">
              <w:rPr>
                <w:szCs w:val="20"/>
              </w:rPr>
              <w:t xml:space="preserve">Die in der Kammer nicht erledigten Verfahren. </w:t>
            </w:r>
          </w:p>
          <w:p w:rsidR="00F82CA9" w:rsidRPr="005B2900" w:rsidRDefault="00F82CA9" w:rsidP="00D61ACA">
            <w:pPr>
              <w:numPr>
                <w:ilvl w:val="0"/>
                <w:numId w:val="36"/>
              </w:numPr>
              <w:ind w:left="428"/>
              <w:contextualSpacing/>
              <w:rPr>
                <w:szCs w:val="20"/>
              </w:rPr>
            </w:pPr>
            <w:r w:rsidRPr="005B2900">
              <w:rPr>
                <w:szCs w:val="20"/>
              </w:rPr>
              <w:t xml:space="preserve">Eingänge lt. Turnusliste VE (3/10). </w:t>
            </w:r>
            <w:r w:rsidR="002B02A6">
              <w:rPr>
                <w:szCs w:val="20"/>
              </w:rPr>
              <w:t xml:space="preserve"> </w:t>
            </w:r>
          </w:p>
          <w:p w:rsidR="00F82CA9" w:rsidRPr="005B2900" w:rsidRDefault="00F82CA9" w:rsidP="00F82CA9">
            <w:pPr>
              <w:rPr>
                <w:b/>
              </w:rPr>
            </w:pPr>
          </w:p>
        </w:tc>
        <w:tc>
          <w:tcPr>
            <w:tcW w:w="2412" w:type="dxa"/>
          </w:tcPr>
          <w:p w:rsidR="00F82CA9" w:rsidRPr="005B2900" w:rsidRDefault="00F82CA9" w:rsidP="009553F3">
            <w:pPr>
              <w:rPr>
                <w:b/>
                <w:szCs w:val="20"/>
              </w:rPr>
            </w:pPr>
          </w:p>
        </w:tc>
      </w:tr>
      <w:tr w:rsidR="00F82CA9" w:rsidRPr="005B2900" w:rsidTr="00B50E2A">
        <w:tc>
          <w:tcPr>
            <w:tcW w:w="1771" w:type="dxa"/>
          </w:tcPr>
          <w:p w:rsidR="00F82CA9" w:rsidRPr="005B2900" w:rsidRDefault="00F82CA9" w:rsidP="00F82CA9">
            <w:pPr>
              <w:rPr>
                <w:b/>
                <w:szCs w:val="20"/>
              </w:rPr>
            </w:pPr>
            <w:r w:rsidRPr="005B2900">
              <w:rPr>
                <w:b/>
                <w:szCs w:val="20"/>
              </w:rPr>
              <w:t>14 VE, BL</w:t>
            </w:r>
          </w:p>
        </w:tc>
        <w:tc>
          <w:tcPr>
            <w:tcW w:w="5105" w:type="dxa"/>
          </w:tcPr>
          <w:p w:rsidR="00F82CA9" w:rsidRDefault="00F82CA9" w:rsidP="00F82CA9">
            <w:pPr>
              <w:rPr>
                <w:b/>
                <w:szCs w:val="20"/>
              </w:rPr>
            </w:pPr>
            <w:r w:rsidRPr="005B2900">
              <w:rPr>
                <w:b/>
                <w:szCs w:val="20"/>
              </w:rPr>
              <w:t>Soziales Entschädigungsrecht</w:t>
            </w:r>
            <w:r w:rsidRPr="005B2900">
              <w:rPr>
                <w:szCs w:val="20"/>
              </w:rPr>
              <w:t xml:space="preserve"> </w:t>
            </w:r>
            <w:r w:rsidRPr="005B2900">
              <w:rPr>
                <w:b/>
                <w:szCs w:val="20"/>
              </w:rPr>
              <w:t>sowie Streitigkeiten nach dem Landesblindenrecht</w:t>
            </w:r>
          </w:p>
          <w:p w:rsidR="00BC2F18" w:rsidRPr="00BC2F18" w:rsidRDefault="00BC2F18" w:rsidP="00F82CA9">
            <w:pPr>
              <w:rPr>
                <w:b/>
                <w:szCs w:val="20"/>
              </w:rPr>
            </w:pPr>
          </w:p>
          <w:p w:rsidR="00BC2F18" w:rsidRDefault="00F82CA9" w:rsidP="00D61ACA">
            <w:pPr>
              <w:numPr>
                <w:ilvl w:val="0"/>
                <w:numId w:val="37"/>
              </w:numPr>
              <w:ind w:left="425"/>
              <w:contextualSpacing/>
              <w:rPr>
                <w:szCs w:val="20"/>
              </w:rPr>
            </w:pPr>
            <w:r w:rsidRPr="00BC2F18">
              <w:rPr>
                <w:szCs w:val="20"/>
              </w:rPr>
              <w:t>Die in der Kammer nicht erledigten Verfahren</w:t>
            </w:r>
            <w:r w:rsidR="00BC2F18" w:rsidRPr="00BC2F18">
              <w:rPr>
                <w:szCs w:val="20"/>
              </w:rPr>
              <w:t>.</w:t>
            </w:r>
          </w:p>
          <w:p w:rsidR="00BC2F18" w:rsidRPr="00BC2F18" w:rsidRDefault="00BC2F18" w:rsidP="00D61ACA">
            <w:pPr>
              <w:numPr>
                <w:ilvl w:val="0"/>
                <w:numId w:val="37"/>
              </w:numPr>
              <w:ind w:left="425"/>
              <w:contextualSpacing/>
              <w:rPr>
                <w:szCs w:val="20"/>
              </w:rPr>
            </w:pPr>
            <w:r>
              <w:rPr>
                <w:szCs w:val="20"/>
              </w:rPr>
              <w:t>Eingänge lt. Turnusliste VE (0/10).</w:t>
            </w:r>
          </w:p>
          <w:p w:rsidR="00F82CA9" w:rsidRPr="005B2900" w:rsidRDefault="00F82CA9" w:rsidP="00F82CA9">
            <w:pPr>
              <w:rPr>
                <w:b/>
                <w:szCs w:val="20"/>
              </w:rPr>
            </w:pPr>
          </w:p>
        </w:tc>
        <w:tc>
          <w:tcPr>
            <w:tcW w:w="2412" w:type="dxa"/>
          </w:tcPr>
          <w:p w:rsidR="00F82CA9" w:rsidRPr="005B2900" w:rsidRDefault="00F82CA9" w:rsidP="00805815">
            <w:pPr>
              <w:rPr>
                <w:b/>
                <w:szCs w:val="20"/>
              </w:rPr>
            </w:pPr>
          </w:p>
        </w:tc>
      </w:tr>
      <w:tr w:rsidR="00F82CA9" w:rsidRPr="005B2900" w:rsidTr="00B50E2A">
        <w:tc>
          <w:tcPr>
            <w:tcW w:w="1771" w:type="dxa"/>
          </w:tcPr>
          <w:p w:rsidR="00F82CA9" w:rsidRPr="005B2900" w:rsidRDefault="00F82CA9" w:rsidP="00F82CA9">
            <w:pPr>
              <w:rPr>
                <w:b/>
                <w:szCs w:val="20"/>
              </w:rPr>
            </w:pPr>
            <w:r w:rsidRPr="005B2900">
              <w:rPr>
                <w:b/>
                <w:szCs w:val="20"/>
              </w:rPr>
              <w:t>15 VE, BL,</w:t>
            </w:r>
            <w:r w:rsidR="002168C3">
              <w:rPr>
                <w:b/>
                <w:szCs w:val="20"/>
              </w:rPr>
              <w:t xml:space="preserve"> </w:t>
            </w:r>
            <w:r w:rsidRPr="005B2900">
              <w:rPr>
                <w:b/>
                <w:szCs w:val="20"/>
              </w:rPr>
              <w:t>SF</w:t>
            </w:r>
            <w:r w:rsidRPr="005B2900">
              <w:rPr>
                <w:szCs w:val="20"/>
              </w:rPr>
              <w:t xml:space="preserve"> </w:t>
            </w:r>
          </w:p>
          <w:p w:rsidR="00F82CA9" w:rsidRPr="005B2900" w:rsidRDefault="00F82CA9" w:rsidP="00F82CA9">
            <w:pPr>
              <w:rPr>
                <w:szCs w:val="20"/>
              </w:rPr>
            </w:pPr>
          </w:p>
        </w:tc>
        <w:tc>
          <w:tcPr>
            <w:tcW w:w="5105" w:type="dxa"/>
          </w:tcPr>
          <w:p w:rsidR="00F82CA9" w:rsidRPr="005B2900" w:rsidRDefault="00F82CA9" w:rsidP="00F82CA9">
            <w:pPr>
              <w:rPr>
                <w:b/>
                <w:szCs w:val="20"/>
              </w:rPr>
            </w:pPr>
            <w:r w:rsidRPr="005B2900">
              <w:rPr>
                <w:b/>
                <w:szCs w:val="20"/>
              </w:rPr>
              <w:t>Soziales Entschädigungsrecht</w:t>
            </w:r>
            <w:r w:rsidRPr="005B2900">
              <w:rPr>
                <w:szCs w:val="20"/>
              </w:rPr>
              <w:t xml:space="preserve"> </w:t>
            </w:r>
            <w:r w:rsidRPr="005B2900">
              <w:rPr>
                <w:b/>
                <w:szCs w:val="20"/>
              </w:rPr>
              <w:t>sowie Streitigkeiten nach dem Landesblindenrecht</w:t>
            </w:r>
          </w:p>
          <w:p w:rsidR="00F82CA9" w:rsidRPr="005B2900" w:rsidRDefault="00F82CA9" w:rsidP="00F82CA9">
            <w:pPr>
              <w:rPr>
                <w:szCs w:val="20"/>
              </w:rPr>
            </w:pPr>
          </w:p>
          <w:p w:rsidR="00F82CA9" w:rsidRPr="005B2900" w:rsidRDefault="00F82CA9" w:rsidP="00F82CA9">
            <w:pPr>
              <w:numPr>
                <w:ilvl w:val="0"/>
                <w:numId w:val="1"/>
              </w:numPr>
              <w:rPr>
                <w:szCs w:val="20"/>
              </w:rPr>
            </w:pPr>
            <w:r w:rsidRPr="005B2900">
              <w:rPr>
                <w:szCs w:val="20"/>
              </w:rPr>
              <w:t>Die in der Kammer nicht erledigten Verfahren.</w:t>
            </w:r>
          </w:p>
          <w:p w:rsidR="00F82CA9" w:rsidRPr="005B2900" w:rsidRDefault="00F82CA9" w:rsidP="00F82CA9">
            <w:pPr>
              <w:numPr>
                <w:ilvl w:val="0"/>
                <w:numId w:val="1"/>
              </w:numPr>
              <w:rPr>
                <w:sz w:val="20"/>
                <w:szCs w:val="20"/>
              </w:rPr>
            </w:pPr>
            <w:r w:rsidRPr="005B2900">
              <w:rPr>
                <w:szCs w:val="20"/>
              </w:rPr>
              <w:t>Rechts- und Amtshilfeersuchen sowie Eingaben irgendwelcher Art, die eine richterliche Bearbeitung erforderlich machen, sowie Beweissicherungsverfahren.</w:t>
            </w:r>
          </w:p>
          <w:p w:rsidR="00F82CA9" w:rsidRPr="005B2900" w:rsidRDefault="00F82CA9" w:rsidP="00F82CA9">
            <w:pPr>
              <w:numPr>
                <w:ilvl w:val="0"/>
                <w:numId w:val="1"/>
              </w:numPr>
              <w:contextualSpacing/>
              <w:rPr>
                <w:szCs w:val="20"/>
              </w:rPr>
            </w:pPr>
            <w:r w:rsidRPr="005B2900">
              <w:rPr>
                <w:szCs w:val="20"/>
              </w:rPr>
              <w:t xml:space="preserve">Eingänge lt. Turnusliste VE (1/10). </w:t>
            </w:r>
          </w:p>
          <w:p w:rsidR="00F82CA9" w:rsidRPr="005B2900" w:rsidRDefault="00F82CA9" w:rsidP="00F82CA9">
            <w:pPr>
              <w:rPr>
                <w:szCs w:val="20"/>
              </w:rPr>
            </w:pPr>
          </w:p>
        </w:tc>
        <w:tc>
          <w:tcPr>
            <w:tcW w:w="2412" w:type="dxa"/>
          </w:tcPr>
          <w:p w:rsidR="00F82CA9" w:rsidRPr="005B2900" w:rsidRDefault="00F82CA9" w:rsidP="009553F3">
            <w:pPr>
              <w:rPr>
                <w:b/>
                <w:szCs w:val="20"/>
              </w:rPr>
            </w:pPr>
          </w:p>
        </w:tc>
      </w:tr>
      <w:tr w:rsidR="00F82CA9" w:rsidRPr="005B2900" w:rsidTr="00B50E2A">
        <w:tc>
          <w:tcPr>
            <w:tcW w:w="1771" w:type="dxa"/>
          </w:tcPr>
          <w:p w:rsidR="00F82CA9" w:rsidRPr="005B2900" w:rsidRDefault="00F82CA9" w:rsidP="00F82CA9">
            <w:pPr>
              <w:rPr>
                <w:b/>
                <w:szCs w:val="20"/>
              </w:rPr>
            </w:pPr>
            <w:r w:rsidRPr="005B2900">
              <w:rPr>
                <w:b/>
                <w:szCs w:val="20"/>
              </w:rPr>
              <w:t>18 VE, BL</w:t>
            </w:r>
          </w:p>
        </w:tc>
        <w:tc>
          <w:tcPr>
            <w:tcW w:w="5105" w:type="dxa"/>
          </w:tcPr>
          <w:p w:rsidR="00F82CA9" w:rsidRPr="005B2900" w:rsidRDefault="00F82CA9" w:rsidP="00F82CA9">
            <w:pPr>
              <w:rPr>
                <w:b/>
                <w:szCs w:val="20"/>
              </w:rPr>
            </w:pPr>
            <w:r w:rsidRPr="005B2900">
              <w:rPr>
                <w:b/>
                <w:szCs w:val="20"/>
              </w:rPr>
              <w:t>Soziales Entschädigungsrecht</w:t>
            </w:r>
            <w:r w:rsidRPr="005B2900">
              <w:rPr>
                <w:szCs w:val="20"/>
              </w:rPr>
              <w:t xml:space="preserve"> </w:t>
            </w:r>
            <w:r w:rsidRPr="005B2900">
              <w:rPr>
                <w:b/>
                <w:szCs w:val="20"/>
              </w:rPr>
              <w:t>sowie Streitigkeiten nach dem Landesblindenrecht</w:t>
            </w:r>
          </w:p>
          <w:p w:rsidR="00F82CA9" w:rsidRPr="005B2900" w:rsidRDefault="00F82CA9" w:rsidP="00F82CA9">
            <w:pPr>
              <w:rPr>
                <w:b/>
                <w:szCs w:val="20"/>
              </w:rPr>
            </w:pPr>
          </w:p>
          <w:p w:rsidR="00F82CA9" w:rsidRPr="005B2900" w:rsidRDefault="00F82CA9" w:rsidP="00D61ACA">
            <w:pPr>
              <w:numPr>
                <w:ilvl w:val="0"/>
                <w:numId w:val="44"/>
              </w:numPr>
              <w:rPr>
                <w:szCs w:val="20"/>
              </w:rPr>
            </w:pPr>
            <w:r w:rsidRPr="005B2900">
              <w:rPr>
                <w:szCs w:val="20"/>
              </w:rPr>
              <w:t>Die in der Kammer nicht erledigten Verfahren.</w:t>
            </w:r>
          </w:p>
          <w:p w:rsidR="00F82CA9" w:rsidRPr="005B2900" w:rsidRDefault="00F82CA9" w:rsidP="00D61ACA">
            <w:pPr>
              <w:numPr>
                <w:ilvl w:val="0"/>
                <w:numId w:val="44"/>
              </w:numPr>
              <w:contextualSpacing/>
              <w:rPr>
                <w:szCs w:val="20"/>
              </w:rPr>
            </w:pPr>
            <w:r w:rsidRPr="005B2900">
              <w:rPr>
                <w:szCs w:val="20"/>
              </w:rPr>
              <w:t xml:space="preserve">Eingänge lt. Turnusliste VE (2/10). </w:t>
            </w:r>
          </w:p>
          <w:p w:rsidR="00F82CA9" w:rsidRPr="005B2900" w:rsidRDefault="00F82CA9" w:rsidP="00F82CA9">
            <w:pPr>
              <w:rPr>
                <w:b/>
                <w:szCs w:val="20"/>
              </w:rPr>
            </w:pPr>
          </w:p>
        </w:tc>
        <w:tc>
          <w:tcPr>
            <w:tcW w:w="2412" w:type="dxa"/>
          </w:tcPr>
          <w:p w:rsidR="00F82CA9" w:rsidRPr="005B2900" w:rsidRDefault="00F82CA9" w:rsidP="00F82CA9">
            <w:pPr>
              <w:rPr>
                <w:b/>
                <w:szCs w:val="20"/>
              </w:rPr>
            </w:pPr>
          </w:p>
        </w:tc>
      </w:tr>
      <w:tr w:rsidR="00F82CA9" w:rsidRPr="005B2900" w:rsidTr="00B50E2A">
        <w:tc>
          <w:tcPr>
            <w:tcW w:w="1771" w:type="dxa"/>
          </w:tcPr>
          <w:p w:rsidR="00F82CA9" w:rsidRPr="005B2900" w:rsidRDefault="00F82CA9" w:rsidP="00F82CA9">
            <w:pPr>
              <w:rPr>
                <w:b/>
                <w:szCs w:val="20"/>
              </w:rPr>
            </w:pPr>
            <w:r w:rsidRPr="005B2900">
              <w:rPr>
                <w:b/>
                <w:szCs w:val="20"/>
              </w:rPr>
              <w:t>19 VE, BL</w:t>
            </w:r>
          </w:p>
        </w:tc>
        <w:tc>
          <w:tcPr>
            <w:tcW w:w="5105" w:type="dxa"/>
          </w:tcPr>
          <w:p w:rsidR="00F82CA9" w:rsidRPr="005B2900" w:rsidRDefault="00F82CA9" w:rsidP="00F82CA9">
            <w:pPr>
              <w:rPr>
                <w:b/>
                <w:szCs w:val="20"/>
              </w:rPr>
            </w:pPr>
            <w:r w:rsidRPr="005B2900">
              <w:rPr>
                <w:b/>
                <w:szCs w:val="20"/>
              </w:rPr>
              <w:t>Soziales Entschädigungsrecht</w:t>
            </w:r>
            <w:r w:rsidRPr="005B2900">
              <w:rPr>
                <w:szCs w:val="20"/>
              </w:rPr>
              <w:t xml:space="preserve"> </w:t>
            </w:r>
            <w:r w:rsidRPr="005B2900">
              <w:rPr>
                <w:b/>
                <w:szCs w:val="20"/>
              </w:rPr>
              <w:t>sowie Streitigkeiten nach dem Landesblindenrecht</w:t>
            </w:r>
          </w:p>
          <w:p w:rsidR="00F82CA9" w:rsidRPr="005B2900" w:rsidRDefault="00F82CA9" w:rsidP="00F82CA9">
            <w:pPr>
              <w:rPr>
                <w:b/>
                <w:szCs w:val="20"/>
              </w:rPr>
            </w:pPr>
          </w:p>
          <w:p w:rsidR="00F82CA9" w:rsidRPr="005B2900" w:rsidRDefault="00F82CA9" w:rsidP="00D61ACA">
            <w:pPr>
              <w:numPr>
                <w:ilvl w:val="0"/>
                <w:numId w:val="46"/>
              </w:numPr>
              <w:rPr>
                <w:szCs w:val="20"/>
              </w:rPr>
            </w:pPr>
            <w:r w:rsidRPr="005B2900">
              <w:rPr>
                <w:szCs w:val="20"/>
              </w:rPr>
              <w:t>Die in der Kammer nicht erledigten Verfahren.</w:t>
            </w:r>
          </w:p>
          <w:p w:rsidR="00F82CA9" w:rsidRPr="005B2900" w:rsidRDefault="00F82CA9" w:rsidP="00D61ACA">
            <w:pPr>
              <w:numPr>
                <w:ilvl w:val="0"/>
                <w:numId w:val="46"/>
              </w:numPr>
              <w:contextualSpacing/>
              <w:rPr>
                <w:szCs w:val="20"/>
              </w:rPr>
            </w:pPr>
            <w:r w:rsidRPr="005B2900">
              <w:rPr>
                <w:szCs w:val="20"/>
              </w:rPr>
              <w:t xml:space="preserve">Eingänge lt. Turnusliste VE (2/10). </w:t>
            </w:r>
          </w:p>
          <w:p w:rsidR="00F82CA9" w:rsidRPr="005B2900" w:rsidRDefault="00F82CA9" w:rsidP="00F82CA9">
            <w:pPr>
              <w:rPr>
                <w:b/>
                <w:szCs w:val="20"/>
              </w:rPr>
            </w:pPr>
          </w:p>
        </w:tc>
        <w:tc>
          <w:tcPr>
            <w:tcW w:w="2412" w:type="dxa"/>
          </w:tcPr>
          <w:p w:rsidR="00F82CA9" w:rsidRPr="005B2900" w:rsidRDefault="00F82CA9" w:rsidP="00F82CA9">
            <w:pPr>
              <w:rPr>
                <w:b/>
                <w:szCs w:val="20"/>
              </w:rPr>
            </w:pPr>
          </w:p>
        </w:tc>
      </w:tr>
      <w:tr w:rsidR="00B50E2A" w:rsidRPr="005B2900" w:rsidTr="00B50E2A">
        <w:trPr>
          <w:trHeight w:val="284"/>
        </w:trPr>
        <w:tc>
          <w:tcPr>
            <w:tcW w:w="1771" w:type="dxa"/>
          </w:tcPr>
          <w:p w:rsidR="00B50E2A" w:rsidRPr="005B2900" w:rsidRDefault="00B50E2A" w:rsidP="00F82CA9">
            <w:pPr>
              <w:rPr>
                <w:b/>
                <w:szCs w:val="20"/>
              </w:rPr>
            </w:pPr>
            <w:r w:rsidRPr="005B2900">
              <w:rPr>
                <w:b/>
                <w:szCs w:val="20"/>
              </w:rPr>
              <w:t>1 SB, SF</w:t>
            </w:r>
          </w:p>
        </w:tc>
        <w:tc>
          <w:tcPr>
            <w:tcW w:w="5105" w:type="dxa"/>
          </w:tcPr>
          <w:p w:rsidR="00B50E2A" w:rsidRPr="005B2900" w:rsidRDefault="00B50E2A" w:rsidP="00F82CA9">
            <w:pPr>
              <w:rPr>
                <w:b/>
                <w:szCs w:val="20"/>
              </w:rPr>
            </w:pPr>
            <w:r w:rsidRPr="005B2900">
              <w:rPr>
                <w:b/>
                <w:szCs w:val="20"/>
              </w:rPr>
              <w:t>Schwerbehindertenrecht</w:t>
            </w:r>
          </w:p>
          <w:p w:rsidR="00B50E2A" w:rsidRPr="005B2900" w:rsidRDefault="00B50E2A" w:rsidP="00F82CA9">
            <w:pPr>
              <w:rPr>
                <w:szCs w:val="20"/>
              </w:rPr>
            </w:pPr>
          </w:p>
          <w:p w:rsidR="00B50E2A" w:rsidRPr="005B2900" w:rsidRDefault="00B50E2A" w:rsidP="00F82CA9">
            <w:pPr>
              <w:numPr>
                <w:ilvl w:val="0"/>
                <w:numId w:val="2"/>
              </w:numPr>
              <w:rPr>
                <w:szCs w:val="20"/>
              </w:rPr>
            </w:pPr>
            <w:r w:rsidRPr="005B2900">
              <w:rPr>
                <w:szCs w:val="20"/>
              </w:rPr>
              <w:t>Die in der Kammer nicht erledigten Verfahren.</w:t>
            </w:r>
          </w:p>
          <w:p w:rsidR="006F4382" w:rsidRPr="006F4382" w:rsidRDefault="00B50E2A" w:rsidP="00B50E2A">
            <w:pPr>
              <w:numPr>
                <w:ilvl w:val="0"/>
                <w:numId w:val="2"/>
              </w:numPr>
              <w:rPr>
                <w:b/>
                <w:szCs w:val="20"/>
              </w:rPr>
            </w:pPr>
            <w:r w:rsidRPr="005B2900">
              <w:rPr>
                <w:szCs w:val="20"/>
              </w:rPr>
              <w:t>Rechts- und Amtshilfeersuchen sowie Eingaben irgendwelcher Art, die eine richterliche Bearbeitung erforderlich machen, sowie Beweissicherungsverfahren.</w:t>
            </w:r>
          </w:p>
          <w:p w:rsidR="00B50E2A" w:rsidRPr="005B2900" w:rsidRDefault="006F4382" w:rsidP="006F4382">
            <w:pPr>
              <w:numPr>
                <w:ilvl w:val="0"/>
                <w:numId w:val="2"/>
              </w:numPr>
              <w:rPr>
                <w:b/>
                <w:szCs w:val="20"/>
              </w:rPr>
            </w:pPr>
            <w:r w:rsidRPr="005B2900">
              <w:rPr>
                <w:szCs w:val="20"/>
              </w:rPr>
              <w:t>Eingänge lt. Turnusliste SB (15/100).</w:t>
            </w:r>
          </w:p>
        </w:tc>
        <w:tc>
          <w:tcPr>
            <w:tcW w:w="2412" w:type="dxa"/>
          </w:tcPr>
          <w:p w:rsidR="00B50E2A" w:rsidRPr="005B2900" w:rsidRDefault="00B50E2A" w:rsidP="00F82CA9">
            <w:pPr>
              <w:rPr>
                <w:b/>
                <w:szCs w:val="20"/>
              </w:rPr>
            </w:pPr>
          </w:p>
        </w:tc>
      </w:tr>
      <w:tr w:rsidR="00B50E2A" w:rsidRPr="005B2900" w:rsidTr="00B50E2A">
        <w:tc>
          <w:tcPr>
            <w:tcW w:w="1771" w:type="dxa"/>
            <w:hideMark/>
          </w:tcPr>
          <w:p w:rsidR="00B50E2A" w:rsidRPr="005B2900" w:rsidRDefault="00B50E2A" w:rsidP="00F82CA9">
            <w:pPr>
              <w:rPr>
                <w:b/>
                <w:szCs w:val="20"/>
              </w:rPr>
            </w:pPr>
            <w:r w:rsidRPr="005B2900">
              <w:rPr>
                <w:b/>
              </w:rPr>
              <w:t>11 SB</w:t>
            </w:r>
          </w:p>
        </w:tc>
        <w:tc>
          <w:tcPr>
            <w:tcW w:w="5105" w:type="dxa"/>
          </w:tcPr>
          <w:p w:rsidR="00B50E2A" w:rsidRPr="005B2900" w:rsidRDefault="00B50E2A" w:rsidP="00F82CA9">
            <w:pPr>
              <w:rPr>
                <w:b/>
                <w:szCs w:val="20"/>
              </w:rPr>
            </w:pPr>
            <w:r w:rsidRPr="005B2900">
              <w:rPr>
                <w:b/>
                <w:szCs w:val="20"/>
              </w:rPr>
              <w:t>Schwerbehindertenrecht</w:t>
            </w:r>
          </w:p>
          <w:p w:rsidR="00B50E2A" w:rsidRPr="005B2900" w:rsidRDefault="00B50E2A" w:rsidP="00F82CA9">
            <w:pPr>
              <w:rPr>
                <w:b/>
                <w:szCs w:val="20"/>
              </w:rPr>
            </w:pPr>
          </w:p>
          <w:p w:rsidR="00B50E2A" w:rsidRPr="005B2900" w:rsidRDefault="00B50E2A" w:rsidP="00D61ACA">
            <w:pPr>
              <w:numPr>
                <w:ilvl w:val="0"/>
                <w:numId w:val="38"/>
              </w:numPr>
              <w:ind w:left="356"/>
              <w:contextualSpacing/>
              <w:rPr>
                <w:szCs w:val="20"/>
              </w:rPr>
            </w:pPr>
            <w:r w:rsidRPr="005B2900">
              <w:rPr>
                <w:szCs w:val="20"/>
              </w:rPr>
              <w:t>Die in der Kammer nicht erledigten Verfahren.</w:t>
            </w:r>
          </w:p>
          <w:p w:rsidR="00B50E2A" w:rsidRDefault="00B50E2A" w:rsidP="00D61ACA">
            <w:pPr>
              <w:numPr>
                <w:ilvl w:val="0"/>
                <w:numId w:val="38"/>
              </w:numPr>
              <w:ind w:left="356"/>
              <w:contextualSpacing/>
              <w:rPr>
                <w:szCs w:val="20"/>
              </w:rPr>
            </w:pPr>
            <w:r w:rsidRPr="005B2900">
              <w:rPr>
                <w:szCs w:val="20"/>
              </w:rPr>
              <w:t>Eingänge lt. Turnusliste SB (</w:t>
            </w:r>
            <w:r>
              <w:rPr>
                <w:szCs w:val="20"/>
              </w:rPr>
              <w:t>3</w:t>
            </w:r>
            <w:r w:rsidRPr="005B2900">
              <w:rPr>
                <w:szCs w:val="20"/>
              </w:rPr>
              <w:t xml:space="preserve">0/100). </w:t>
            </w:r>
          </w:p>
          <w:p w:rsidR="00B50E2A" w:rsidRPr="005B2900" w:rsidRDefault="00B50E2A" w:rsidP="00F82CA9">
            <w:pPr>
              <w:rPr>
                <w:szCs w:val="20"/>
              </w:rPr>
            </w:pPr>
          </w:p>
        </w:tc>
        <w:tc>
          <w:tcPr>
            <w:tcW w:w="2412" w:type="dxa"/>
          </w:tcPr>
          <w:p w:rsidR="00816D93" w:rsidRDefault="00816D93" w:rsidP="00816D93">
            <w:pPr>
              <w:pStyle w:val="Default"/>
              <w:rPr>
                <w:sz w:val="22"/>
                <w:szCs w:val="22"/>
              </w:rPr>
            </w:pPr>
          </w:p>
          <w:p w:rsidR="00B50E2A" w:rsidRPr="005B2900" w:rsidRDefault="00B50E2A" w:rsidP="00816D93">
            <w:pPr>
              <w:rPr>
                <w:b/>
                <w:szCs w:val="20"/>
              </w:rPr>
            </w:pPr>
          </w:p>
        </w:tc>
      </w:tr>
      <w:tr w:rsidR="00B50E2A" w:rsidRPr="005B2900" w:rsidTr="00B50E2A">
        <w:trPr>
          <w:trHeight w:val="368"/>
        </w:trPr>
        <w:tc>
          <w:tcPr>
            <w:tcW w:w="1771" w:type="dxa"/>
          </w:tcPr>
          <w:p w:rsidR="00B50E2A" w:rsidRPr="005B2900" w:rsidRDefault="00B50E2A" w:rsidP="00F82CA9">
            <w:pPr>
              <w:rPr>
                <w:b/>
              </w:rPr>
            </w:pPr>
            <w:r w:rsidRPr="005B2900">
              <w:rPr>
                <w:b/>
                <w:szCs w:val="20"/>
              </w:rPr>
              <w:t>12 SB</w:t>
            </w:r>
          </w:p>
        </w:tc>
        <w:tc>
          <w:tcPr>
            <w:tcW w:w="5105" w:type="dxa"/>
          </w:tcPr>
          <w:p w:rsidR="00B50E2A" w:rsidRPr="005B2900" w:rsidRDefault="00B50E2A" w:rsidP="00F82CA9">
            <w:pPr>
              <w:rPr>
                <w:b/>
                <w:szCs w:val="20"/>
              </w:rPr>
            </w:pPr>
            <w:r w:rsidRPr="005B2900">
              <w:rPr>
                <w:b/>
                <w:szCs w:val="20"/>
              </w:rPr>
              <w:t>Schwerbehindertenrecht</w:t>
            </w:r>
          </w:p>
          <w:p w:rsidR="00B50E2A" w:rsidRPr="005B2900" w:rsidRDefault="00B50E2A" w:rsidP="00F82CA9">
            <w:pPr>
              <w:rPr>
                <w:b/>
                <w:szCs w:val="20"/>
              </w:rPr>
            </w:pPr>
          </w:p>
          <w:p w:rsidR="00B50E2A" w:rsidRPr="008A71FC" w:rsidRDefault="00B50E2A" w:rsidP="00F82CA9">
            <w:pPr>
              <w:numPr>
                <w:ilvl w:val="0"/>
                <w:numId w:val="3"/>
              </w:numPr>
              <w:rPr>
                <w:szCs w:val="20"/>
              </w:rPr>
            </w:pPr>
            <w:r w:rsidRPr="005B2900">
              <w:rPr>
                <w:szCs w:val="20"/>
              </w:rPr>
              <w:t>Die in der Ka</w:t>
            </w:r>
            <w:r>
              <w:rPr>
                <w:szCs w:val="20"/>
              </w:rPr>
              <w:t>mmer nicht erledigten Verfahren</w:t>
            </w:r>
            <w:r w:rsidRPr="008A71FC">
              <w:rPr>
                <w:szCs w:val="20"/>
              </w:rPr>
              <w:t>.</w:t>
            </w:r>
          </w:p>
          <w:p w:rsidR="00B50E2A" w:rsidRPr="005B2900" w:rsidRDefault="00B50E2A" w:rsidP="00F82CA9">
            <w:pPr>
              <w:numPr>
                <w:ilvl w:val="0"/>
                <w:numId w:val="3"/>
              </w:numPr>
              <w:rPr>
                <w:szCs w:val="20"/>
              </w:rPr>
            </w:pPr>
            <w:r w:rsidRPr="005B2900">
              <w:rPr>
                <w:szCs w:val="20"/>
              </w:rPr>
              <w:t>Eingänge lt. Turnusliste SB (</w:t>
            </w:r>
            <w:r>
              <w:rPr>
                <w:szCs w:val="20"/>
              </w:rPr>
              <w:t>2</w:t>
            </w:r>
            <w:r w:rsidRPr="005B2900">
              <w:rPr>
                <w:szCs w:val="20"/>
              </w:rPr>
              <w:t>0/100).</w:t>
            </w:r>
          </w:p>
          <w:p w:rsidR="00B50E2A" w:rsidRPr="005B2900" w:rsidRDefault="00B50E2A" w:rsidP="00F82CA9">
            <w:pPr>
              <w:rPr>
                <w:rFonts w:ascii="Courier New" w:hAnsi="Courier New"/>
                <w:sz w:val="20"/>
                <w:szCs w:val="20"/>
              </w:rPr>
            </w:pPr>
          </w:p>
        </w:tc>
        <w:tc>
          <w:tcPr>
            <w:tcW w:w="2412" w:type="dxa"/>
          </w:tcPr>
          <w:p w:rsidR="00816D93" w:rsidRDefault="00816D93" w:rsidP="00816D93">
            <w:pPr>
              <w:pStyle w:val="Default"/>
              <w:rPr>
                <w:sz w:val="22"/>
                <w:szCs w:val="22"/>
              </w:rPr>
            </w:pPr>
          </w:p>
          <w:p w:rsidR="00B50E2A" w:rsidRPr="005B2900" w:rsidRDefault="00B50E2A" w:rsidP="00F82CA9">
            <w:pPr>
              <w:rPr>
                <w:b/>
                <w:szCs w:val="20"/>
              </w:rPr>
            </w:pPr>
          </w:p>
        </w:tc>
      </w:tr>
      <w:tr w:rsidR="00B50E2A" w:rsidRPr="005B2900" w:rsidTr="00B50E2A">
        <w:trPr>
          <w:trHeight w:val="80"/>
        </w:trPr>
        <w:tc>
          <w:tcPr>
            <w:tcW w:w="1771" w:type="dxa"/>
            <w:hideMark/>
          </w:tcPr>
          <w:p w:rsidR="00B50E2A" w:rsidRPr="005B2900" w:rsidRDefault="00B50E2A" w:rsidP="00F82CA9">
            <w:pPr>
              <w:rPr>
                <w:b/>
                <w:szCs w:val="20"/>
              </w:rPr>
            </w:pPr>
            <w:r w:rsidRPr="005B2900">
              <w:rPr>
                <w:b/>
                <w:szCs w:val="20"/>
              </w:rPr>
              <w:t>16 SB</w:t>
            </w:r>
          </w:p>
        </w:tc>
        <w:tc>
          <w:tcPr>
            <w:tcW w:w="5105" w:type="dxa"/>
          </w:tcPr>
          <w:p w:rsidR="00B50E2A" w:rsidRPr="005B2900" w:rsidRDefault="00B50E2A" w:rsidP="00F82CA9">
            <w:pPr>
              <w:rPr>
                <w:b/>
                <w:szCs w:val="20"/>
              </w:rPr>
            </w:pPr>
            <w:r w:rsidRPr="005B2900">
              <w:rPr>
                <w:b/>
                <w:szCs w:val="20"/>
              </w:rPr>
              <w:t>Schwerbehindertenrecht</w:t>
            </w:r>
          </w:p>
          <w:p w:rsidR="00B50E2A" w:rsidRPr="005B2900" w:rsidRDefault="00B50E2A" w:rsidP="00F82CA9">
            <w:pPr>
              <w:rPr>
                <w:b/>
                <w:szCs w:val="20"/>
              </w:rPr>
            </w:pPr>
          </w:p>
          <w:p w:rsidR="00B50E2A" w:rsidRPr="005B2900" w:rsidRDefault="00B50E2A" w:rsidP="00D61ACA">
            <w:pPr>
              <w:numPr>
                <w:ilvl w:val="0"/>
                <w:numId w:val="40"/>
              </w:numPr>
              <w:ind w:left="356"/>
              <w:contextualSpacing/>
              <w:rPr>
                <w:szCs w:val="20"/>
              </w:rPr>
            </w:pPr>
            <w:r w:rsidRPr="005B2900">
              <w:rPr>
                <w:szCs w:val="20"/>
              </w:rPr>
              <w:t>Die in der Kammer nicht erledigten Verfahren.</w:t>
            </w:r>
          </w:p>
          <w:p w:rsidR="00B50E2A" w:rsidRPr="005B2900" w:rsidRDefault="00B50E2A" w:rsidP="00D61ACA">
            <w:pPr>
              <w:numPr>
                <w:ilvl w:val="0"/>
                <w:numId w:val="40"/>
              </w:numPr>
              <w:ind w:left="356"/>
              <w:contextualSpacing/>
              <w:rPr>
                <w:szCs w:val="20"/>
              </w:rPr>
            </w:pPr>
            <w:r w:rsidRPr="005B2900">
              <w:rPr>
                <w:szCs w:val="20"/>
              </w:rPr>
              <w:t xml:space="preserve">Eingänge lt. Turnusliste SB (0/100). </w:t>
            </w:r>
          </w:p>
          <w:p w:rsidR="00B50E2A" w:rsidRPr="005B2900" w:rsidRDefault="00B50E2A" w:rsidP="00F82CA9">
            <w:pPr>
              <w:rPr>
                <w:rFonts w:ascii="Courier New" w:hAnsi="Courier New"/>
                <w:sz w:val="20"/>
                <w:szCs w:val="20"/>
              </w:rPr>
            </w:pPr>
          </w:p>
        </w:tc>
        <w:tc>
          <w:tcPr>
            <w:tcW w:w="2412" w:type="dxa"/>
          </w:tcPr>
          <w:p w:rsidR="00816D93" w:rsidRDefault="00816D93" w:rsidP="00816D93">
            <w:pPr>
              <w:pStyle w:val="Default"/>
              <w:rPr>
                <w:sz w:val="22"/>
                <w:szCs w:val="22"/>
              </w:rPr>
            </w:pPr>
          </w:p>
          <w:p w:rsidR="00B50E2A" w:rsidRPr="005B2900" w:rsidRDefault="00B50E2A" w:rsidP="00F82CA9">
            <w:pPr>
              <w:rPr>
                <w:szCs w:val="20"/>
              </w:rPr>
            </w:pPr>
          </w:p>
        </w:tc>
      </w:tr>
      <w:tr w:rsidR="00B50E2A" w:rsidRPr="005B2900" w:rsidTr="00B50E2A">
        <w:trPr>
          <w:trHeight w:val="1047"/>
        </w:trPr>
        <w:tc>
          <w:tcPr>
            <w:tcW w:w="1771" w:type="dxa"/>
          </w:tcPr>
          <w:p w:rsidR="00B50E2A" w:rsidRPr="005B2900" w:rsidRDefault="00B50E2A" w:rsidP="00F82CA9">
            <w:pPr>
              <w:rPr>
                <w:b/>
                <w:szCs w:val="20"/>
              </w:rPr>
            </w:pPr>
            <w:r w:rsidRPr="005B2900">
              <w:rPr>
                <w:b/>
                <w:szCs w:val="20"/>
              </w:rPr>
              <w:t>17 SB</w:t>
            </w:r>
          </w:p>
        </w:tc>
        <w:tc>
          <w:tcPr>
            <w:tcW w:w="5105" w:type="dxa"/>
          </w:tcPr>
          <w:p w:rsidR="00B50E2A" w:rsidRPr="005B2900" w:rsidRDefault="00B50E2A" w:rsidP="00F82CA9">
            <w:pPr>
              <w:rPr>
                <w:b/>
                <w:szCs w:val="20"/>
              </w:rPr>
            </w:pPr>
            <w:r w:rsidRPr="005B2900">
              <w:rPr>
                <w:b/>
                <w:szCs w:val="20"/>
              </w:rPr>
              <w:t>Schwerbehindertenrecht</w:t>
            </w:r>
          </w:p>
          <w:p w:rsidR="00B50E2A" w:rsidRPr="005B2900" w:rsidRDefault="00B50E2A" w:rsidP="00F82CA9">
            <w:pPr>
              <w:rPr>
                <w:b/>
                <w:szCs w:val="20"/>
              </w:rPr>
            </w:pPr>
          </w:p>
          <w:p w:rsidR="00B50E2A" w:rsidRPr="008A71FC" w:rsidRDefault="00B50E2A" w:rsidP="00D61ACA">
            <w:pPr>
              <w:numPr>
                <w:ilvl w:val="0"/>
                <w:numId w:val="45"/>
              </w:numPr>
              <w:tabs>
                <w:tab w:val="num" w:pos="431"/>
              </w:tabs>
              <w:ind w:hanging="500"/>
              <w:rPr>
                <w:szCs w:val="20"/>
              </w:rPr>
            </w:pPr>
            <w:r w:rsidRPr="005B2900">
              <w:rPr>
                <w:szCs w:val="20"/>
              </w:rPr>
              <w:t>Die in der Kam</w:t>
            </w:r>
            <w:r>
              <w:rPr>
                <w:szCs w:val="20"/>
              </w:rPr>
              <w:t>mer nicht erledigten Verfahren</w:t>
            </w:r>
            <w:r w:rsidRPr="008A71FC">
              <w:rPr>
                <w:szCs w:val="20"/>
              </w:rPr>
              <w:t>.</w:t>
            </w:r>
          </w:p>
          <w:p w:rsidR="00B50E2A" w:rsidRPr="005B2900" w:rsidRDefault="00B50E2A" w:rsidP="00D61ACA">
            <w:pPr>
              <w:numPr>
                <w:ilvl w:val="0"/>
                <w:numId w:val="45"/>
              </w:numPr>
              <w:tabs>
                <w:tab w:val="num" w:pos="431"/>
              </w:tabs>
              <w:ind w:hanging="501"/>
              <w:rPr>
                <w:szCs w:val="20"/>
              </w:rPr>
            </w:pPr>
            <w:r w:rsidRPr="005B2900">
              <w:rPr>
                <w:szCs w:val="20"/>
              </w:rPr>
              <w:t>Eingänge lt. Turnusliste SB (20/100).</w:t>
            </w:r>
          </w:p>
          <w:p w:rsidR="00B50E2A" w:rsidRPr="005B2900" w:rsidRDefault="00B50E2A" w:rsidP="00F82CA9">
            <w:pPr>
              <w:rPr>
                <w:b/>
                <w:szCs w:val="20"/>
              </w:rPr>
            </w:pPr>
          </w:p>
        </w:tc>
        <w:tc>
          <w:tcPr>
            <w:tcW w:w="2412" w:type="dxa"/>
          </w:tcPr>
          <w:p w:rsidR="00816D93" w:rsidRDefault="00816D93" w:rsidP="00816D93">
            <w:pPr>
              <w:pStyle w:val="Default"/>
              <w:rPr>
                <w:sz w:val="22"/>
                <w:szCs w:val="22"/>
              </w:rPr>
            </w:pPr>
          </w:p>
          <w:p w:rsidR="00B50E2A" w:rsidRPr="005B2900" w:rsidRDefault="00B50E2A" w:rsidP="00F82CA9">
            <w:pPr>
              <w:rPr>
                <w:b/>
                <w:szCs w:val="20"/>
              </w:rPr>
            </w:pPr>
          </w:p>
        </w:tc>
      </w:tr>
      <w:tr w:rsidR="00F82CA9" w:rsidRPr="005B2900" w:rsidTr="00B50E2A">
        <w:trPr>
          <w:trHeight w:val="286"/>
        </w:trPr>
        <w:tc>
          <w:tcPr>
            <w:tcW w:w="1771" w:type="dxa"/>
          </w:tcPr>
          <w:p w:rsidR="00F82CA9" w:rsidRPr="005B2900" w:rsidRDefault="00F82CA9" w:rsidP="00F82CA9">
            <w:pPr>
              <w:rPr>
                <w:b/>
                <w:szCs w:val="20"/>
              </w:rPr>
            </w:pPr>
            <w:r w:rsidRPr="005B2900">
              <w:rPr>
                <w:b/>
                <w:szCs w:val="20"/>
              </w:rPr>
              <w:t>2 SO, SF</w:t>
            </w:r>
          </w:p>
          <w:p w:rsidR="00F82CA9" w:rsidRPr="005B2900" w:rsidRDefault="00F82CA9" w:rsidP="00F82CA9">
            <w:pPr>
              <w:rPr>
                <w:b/>
                <w:szCs w:val="20"/>
              </w:rPr>
            </w:pPr>
          </w:p>
          <w:p w:rsidR="00F82CA9" w:rsidRPr="005B2900" w:rsidRDefault="00F82CA9" w:rsidP="00F82CA9">
            <w:pPr>
              <w:rPr>
                <w:b/>
                <w:szCs w:val="20"/>
              </w:rPr>
            </w:pPr>
          </w:p>
          <w:p w:rsidR="00F82CA9" w:rsidRPr="005B2900" w:rsidRDefault="00F82CA9" w:rsidP="00F82CA9">
            <w:pPr>
              <w:rPr>
                <w:b/>
                <w:szCs w:val="20"/>
              </w:rPr>
            </w:pPr>
          </w:p>
          <w:p w:rsidR="00F82CA9" w:rsidRPr="005B2900" w:rsidRDefault="00F82CA9" w:rsidP="00F82CA9">
            <w:pPr>
              <w:rPr>
                <w:b/>
                <w:szCs w:val="20"/>
              </w:rPr>
            </w:pPr>
          </w:p>
          <w:p w:rsidR="00F82CA9" w:rsidRPr="005B2900" w:rsidRDefault="00F82CA9" w:rsidP="00F82CA9">
            <w:pPr>
              <w:rPr>
                <w:b/>
                <w:szCs w:val="20"/>
              </w:rPr>
            </w:pPr>
          </w:p>
          <w:p w:rsidR="00F82CA9" w:rsidRPr="005B2900" w:rsidRDefault="00F82CA9" w:rsidP="00F82CA9">
            <w:pPr>
              <w:rPr>
                <w:b/>
                <w:szCs w:val="20"/>
              </w:rPr>
            </w:pPr>
          </w:p>
          <w:p w:rsidR="00F82CA9" w:rsidRPr="005B2900" w:rsidRDefault="00F82CA9" w:rsidP="00F82CA9">
            <w:pPr>
              <w:spacing w:before="180" w:after="140"/>
              <w:rPr>
                <w:b/>
                <w:szCs w:val="20"/>
              </w:rPr>
            </w:pPr>
          </w:p>
        </w:tc>
        <w:tc>
          <w:tcPr>
            <w:tcW w:w="5105" w:type="dxa"/>
          </w:tcPr>
          <w:p w:rsidR="00F82CA9" w:rsidRPr="005B2900" w:rsidRDefault="00F82CA9" w:rsidP="00F82CA9">
            <w:pPr>
              <w:rPr>
                <w:b/>
                <w:szCs w:val="20"/>
              </w:rPr>
            </w:pPr>
            <w:r w:rsidRPr="005B2900">
              <w:rPr>
                <w:b/>
                <w:szCs w:val="20"/>
              </w:rPr>
              <w:t>Sozialhilfe (SO) einschließlich Eingliederungshilfe nach dem SGB IX</w:t>
            </w:r>
          </w:p>
          <w:p w:rsidR="00F82CA9" w:rsidRPr="005B2900" w:rsidRDefault="00F82CA9" w:rsidP="00F82CA9">
            <w:pPr>
              <w:rPr>
                <w:b/>
                <w:szCs w:val="20"/>
              </w:rPr>
            </w:pPr>
          </w:p>
          <w:p w:rsidR="00F82CA9" w:rsidRPr="005B2900" w:rsidRDefault="00F82CA9" w:rsidP="00F82CA9">
            <w:pPr>
              <w:numPr>
                <w:ilvl w:val="0"/>
                <w:numId w:val="4"/>
              </w:numPr>
              <w:rPr>
                <w:szCs w:val="20"/>
              </w:rPr>
            </w:pPr>
            <w:r w:rsidRPr="005B2900">
              <w:rPr>
                <w:szCs w:val="20"/>
              </w:rPr>
              <w:t>Die in der Kammer nicht erledigten Verfahren.</w:t>
            </w:r>
          </w:p>
          <w:p w:rsidR="00F82CA9" w:rsidRPr="005B2900" w:rsidRDefault="00F82CA9" w:rsidP="00F82CA9">
            <w:pPr>
              <w:numPr>
                <w:ilvl w:val="0"/>
                <w:numId w:val="4"/>
              </w:numPr>
              <w:rPr>
                <w:sz w:val="20"/>
                <w:szCs w:val="20"/>
              </w:rPr>
            </w:pPr>
            <w:r w:rsidRPr="005B2900">
              <w:rPr>
                <w:szCs w:val="20"/>
              </w:rPr>
              <w:t>Rechts- und Amtshilfeersuchen sowie Eingaben irgendwelcher Art, die eine richterliche Bearbeitung erforderlich machen</w:t>
            </w:r>
            <w:r w:rsidRPr="005B2900">
              <w:rPr>
                <w:sz w:val="20"/>
                <w:szCs w:val="20"/>
              </w:rPr>
              <w:t xml:space="preserve">, </w:t>
            </w:r>
            <w:r w:rsidRPr="005B2900">
              <w:rPr>
                <w:szCs w:val="22"/>
              </w:rPr>
              <w:t>sowie Beweissicherungsverfahren</w:t>
            </w:r>
            <w:r w:rsidRPr="005B2900">
              <w:rPr>
                <w:sz w:val="20"/>
                <w:szCs w:val="20"/>
              </w:rPr>
              <w:t>.</w:t>
            </w:r>
          </w:p>
          <w:p w:rsidR="00B50E2A" w:rsidRPr="005B2900" w:rsidRDefault="00B50E2A" w:rsidP="00F82CA9">
            <w:pPr>
              <w:rPr>
                <w:rFonts w:ascii="Courier New" w:hAnsi="Courier New"/>
                <w:b/>
                <w:sz w:val="20"/>
                <w:szCs w:val="20"/>
              </w:rPr>
            </w:pPr>
          </w:p>
        </w:tc>
        <w:tc>
          <w:tcPr>
            <w:tcW w:w="2412" w:type="dxa"/>
          </w:tcPr>
          <w:p w:rsidR="00816D93" w:rsidRDefault="00816D93" w:rsidP="00816D93">
            <w:pPr>
              <w:pStyle w:val="Default"/>
              <w:rPr>
                <w:sz w:val="22"/>
                <w:szCs w:val="22"/>
              </w:rPr>
            </w:pPr>
          </w:p>
          <w:p w:rsidR="00F82CA9" w:rsidRPr="005B2900" w:rsidRDefault="00F82CA9" w:rsidP="000F791B">
            <w:pPr>
              <w:rPr>
                <w:b/>
                <w:szCs w:val="20"/>
              </w:rPr>
            </w:pPr>
          </w:p>
        </w:tc>
      </w:tr>
      <w:tr w:rsidR="00F82CA9" w:rsidRPr="005B2900" w:rsidTr="00B50E2A">
        <w:trPr>
          <w:trHeight w:val="286"/>
        </w:trPr>
        <w:tc>
          <w:tcPr>
            <w:tcW w:w="1771" w:type="dxa"/>
            <w:hideMark/>
          </w:tcPr>
          <w:p w:rsidR="00F82CA9" w:rsidRPr="005B2900" w:rsidRDefault="00F82CA9" w:rsidP="00F82CA9">
            <w:pPr>
              <w:rPr>
                <w:b/>
                <w:szCs w:val="20"/>
              </w:rPr>
            </w:pPr>
            <w:r w:rsidRPr="005B2900">
              <w:rPr>
                <w:b/>
                <w:szCs w:val="20"/>
              </w:rPr>
              <w:t>21 SO</w:t>
            </w:r>
          </w:p>
        </w:tc>
        <w:tc>
          <w:tcPr>
            <w:tcW w:w="5105" w:type="dxa"/>
          </w:tcPr>
          <w:p w:rsidR="00F82CA9" w:rsidRPr="005B2900" w:rsidRDefault="00F82CA9" w:rsidP="00F82CA9">
            <w:pPr>
              <w:rPr>
                <w:b/>
                <w:szCs w:val="20"/>
              </w:rPr>
            </w:pPr>
            <w:r w:rsidRPr="005B2900">
              <w:rPr>
                <w:b/>
                <w:szCs w:val="20"/>
              </w:rPr>
              <w:t>Sozialhilfe (SO) einschließlich Eingliederungshilfe nach dem SGB IX</w:t>
            </w:r>
          </w:p>
          <w:p w:rsidR="00F82CA9" w:rsidRPr="005B2900" w:rsidRDefault="00F82CA9" w:rsidP="00F82CA9"/>
          <w:p w:rsidR="00F82CA9" w:rsidRPr="005B2900" w:rsidRDefault="00F82CA9" w:rsidP="00F82CA9">
            <w:pPr>
              <w:numPr>
                <w:ilvl w:val="0"/>
                <w:numId w:val="5"/>
              </w:numPr>
              <w:contextualSpacing/>
              <w:rPr>
                <w:szCs w:val="20"/>
              </w:rPr>
            </w:pPr>
            <w:r w:rsidRPr="005B2900">
              <w:rPr>
                <w:szCs w:val="20"/>
              </w:rPr>
              <w:t>Die in der Ka</w:t>
            </w:r>
            <w:r w:rsidR="00E45D19">
              <w:rPr>
                <w:szCs w:val="20"/>
              </w:rPr>
              <w:t>mmer nicht erledigten Verfahren.</w:t>
            </w:r>
          </w:p>
          <w:p w:rsidR="00F82CA9" w:rsidRPr="005B2900" w:rsidRDefault="00F82CA9" w:rsidP="00F82CA9">
            <w:pPr>
              <w:numPr>
                <w:ilvl w:val="0"/>
                <w:numId w:val="5"/>
              </w:numPr>
              <w:contextualSpacing/>
              <w:rPr>
                <w:szCs w:val="20"/>
              </w:rPr>
            </w:pPr>
            <w:r w:rsidRPr="005B2900">
              <w:rPr>
                <w:szCs w:val="20"/>
              </w:rPr>
              <w:t>Eingänge lt. Turnusliste SO 1 (3/10)</w:t>
            </w:r>
          </w:p>
          <w:p w:rsidR="00F82CA9" w:rsidRPr="005B2900" w:rsidRDefault="00F82CA9" w:rsidP="00F82CA9">
            <w:pPr>
              <w:ind w:left="356"/>
              <w:rPr>
                <w:szCs w:val="20"/>
              </w:rPr>
            </w:pPr>
            <w:r w:rsidRPr="005B2900">
              <w:rPr>
                <w:szCs w:val="20"/>
              </w:rPr>
              <w:t>Eingänge lt. Turnusliste SO 2 (3/10) (ER).</w:t>
            </w:r>
          </w:p>
          <w:p w:rsidR="00B50E2A" w:rsidRPr="005B2900" w:rsidRDefault="00B50E2A" w:rsidP="00F82CA9">
            <w:pPr>
              <w:rPr>
                <w:b/>
                <w:szCs w:val="20"/>
              </w:rPr>
            </w:pPr>
          </w:p>
        </w:tc>
        <w:tc>
          <w:tcPr>
            <w:tcW w:w="2412" w:type="dxa"/>
          </w:tcPr>
          <w:p w:rsidR="00816D93" w:rsidRDefault="00816D93" w:rsidP="00816D93">
            <w:pPr>
              <w:pStyle w:val="Default"/>
              <w:rPr>
                <w:sz w:val="22"/>
                <w:szCs w:val="22"/>
              </w:rPr>
            </w:pPr>
          </w:p>
          <w:p w:rsidR="00F82CA9" w:rsidRPr="005B2900" w:rsidRDefault="00F82CA9" w:rsidP="00F82CA9">
            <w:pPr>
              <w:rPr>
                <w:b/>
                <w:szCs w:val="20"/>
              </w:rPr>
            </w:pPr>
          </w:p>
        </w:tc>
      </w:tr>
      <w:tr w:rsidR="00F82CA9" w:rsidRPr="005B2900" w:rsidTr="00B50E2A">
        <w:trPr>
          <w:trHeight w:val="286"/>
        </w:trPr>
        <w:tc>
          <w:tcPr>
            <w:tcW w:w="1771" w:type="dxa"/>
            <w:hideMark/>
          </w:tcPr>
          <w:p w:rsidR="00F82CA9" w:rsidRPr="005B2900" w:rsidRDefault="00F82CA9" w:rsidP="00F82CA9">
            <w:pPr>
              <w:rPr>
                <w:b/>
                <w:szCs w:val="20"/>
              </w:rPr>
            </w:pPr>
            <w:r w:rsidRPr="005B2900">
              <w:rPr>
                <w:b/>
                <w:szCs w:val="20"/>
              </w:rPr>
              <w:t>22 SO</w:t>
            </w:r>
          </w:p>
        </w:tc>
        <w:tc>
          <w:tcPr>
            <w:tcW w:w="5105" w:type="dxa"/>
          </w:tcPr>
          <w:p w:rsidR="00F82CA9" w:rsidRPr="005B2900" w:rsidRDefault="00F82CA9" w:rsidP="00F82CA9">
            <w:pPr>
              <w:rPr>
                <w:b/>
                <w:szCs w:val="20"/>
              </w:rPr>
            </w:pPr>
            <w:r w:rsidRPr="005B2900">
              <w:rPr>
                <w:b/>
                <w:szCs w:val="20"/>
              </w:rPr>
              <w:t>Sozialhilfe (SO) einschließlich Eingliederungshilfe nach dem SGB IX</w:t>
            </w:r>
          </w:p>
          <w:p w:rsidR="00F82CA9" w:rsidRPr="005B2900" w:rsidRDefault="00F82CA9" w:rsidP="00F82CA9">
            <w:pPr>
              <w:rPr>
                <w:b/>
                <w:szCs w:val="20"/>
              </w:rPr>
            </w:pPr>
          </w:p>
          <w:p w:rsidR="00F82CA9" w:rsidRPr="005B2900" w:rsidRDefault="00F82CA9" w:rsidP="00F82CA9">
            <w:pPr>
              <w:numPr>
                <w:ilvl w:val="0"/>
                <w:numId w:val="6"/>
              </w:numPr>
              <w:rPr>
                <w:szCs w:val="20"/>
              </w:rPr>
            </w:pPr>
            <w:r w:rsidRPr="005B2900">
              <w:rPr>
                <w:szCs w:val="20"/>
              </w:rPr>
              <w:t xml:space="preserve">Die in der Kammer nicht erledigten Verfahren. </w:t>
            </w:r>
          </w:p>
          <w:p w:rsidR="00F82CA9" w:rsidRPr="005B2900" w:rsidRDefault="00F82CA9" w:rsidP="00F82CA9">
            <w:pPr>
              <w:numPr>
                <w:ilvl w:val="0"/>
                <w:numId w:val="6"/>
              </w:numPr>
              <w:rPr>
                <w:szCs w:val="20"/>
              </w:rPr>
            </w:pPr>
            <w:r w:rsidRPr="005B2900">
              <w:rPr>
                <w:szCs w:val="20"/>
              </w:rPr>
              <w:t>Eingänge lt. Turnusliste SO 1 (3/10)</w:t>
            </w:r>
          </w:p>
          <w:p w:rsidR="00F82CA9" w:rsidRPr="005B2900" w:rsidRDefault="00F82CA9" w:rsidP="00F82CA9">
            <w:pPr>
              <w:ind w:left="360"/>
              <w:rPr>
                <w:szCs w:val="20"/>
              </w:rPr>
            </w:pPr>
            <w:r w:rsidRPr="005B2900">
              <w:rPr>
                <w:szCs w:val="20"/>
              </w:rPr>
              <w:t>Eingänge lt. Turnusliste SO 2 (3/10) (ER).</w:t>
            </w:r>
          </w:p>
          <w:p w:rsidR="00F82CA9" w:rsidRPr="005B2900" w:rsidRDefault="00F82CA9" w:rsidP="00F82CA9">
            <w:pPr>
              <w:rPr>
                <w:b/>
                <w:szCs w:val="20"/>
              </w:rPr>
            </w:pPr>
          </w:p>
        </w:tc>
        <w:tc>
          <w:tcPr>
            <w:tcW w:w="2412" w:type="dxa"/>
          </w:tcPr>
          <w:p w:rsidR="00816D93" w:rsidRDefault="00816D93" w:rsidP="00816D93">
            <w:pPr>
              <w:pStyle w:val="Default"/>
              <w:rPr>
                <w:sz w:val="22"/>
                <w:szCs w:val="22"/>
              </w:rPr>
            </w:pPr>
          </w:p>
          <w:p w:rsidR="00816D93" w:rsidRDefault="00816D93" w:rsidP="009E0CA0">
            <w:pPr>
              <w:rPr>
                <w:b/>
                <w:szCs w:val="20"/>
              </w:rPr>
            </w:pPr>
          </w:p>
          <w:p w:rsidR="00816D93" w:rsidRDefault="00816D93" w:rsidP="00816D93">
            <w:pPr>
              <w:rPr>
                <w:szCs w:val="20"/>
              </w:rPr>
            </w:pPr>
          </w:p>
          <w:p w:rsidR="00F82CA9" w:rsidRPr="00816D93" w:rsidRDefault="00F82CA9" w:rsidP="00816D93">
            <w:pPr>
              <w:jc w:val="center"/>
              <w:rPr>
                <w:szCs w:val="20"/>
              </w:rPr>
            </w:pPr>
          </w:p>
        </w:tc>
      </w:tr>
      <w:tr w:rsidR="00F82CA9" w:rsidRPr="005B2900" w:rsidTr="00F82CA9">
        <w:trPr>
          <w:trHeight w:val="286"/>
        </w:trPr>
        <w:tc>
          <w:tcPr>
            <w:tcW w:w="1771" w:type="dxa"/>
          </w:tcPr>
          <w:p w:rsidR="00F82CA9" w:rsidRPr="005B2900" w:rsidRDefault="00F82CA9" w:rsidP="00F82CA9">
            <w:pPr>
              <w:rPr>
                <w:b/>
                <w:szCs w:val="20"/>
              </w:rPr>
            </w:pPr>
            <w:r w:rsidRPr="005B2900">
              <w:rPr>
                <w:b/>
                <w:szCs w:val="20"/>
              </w:rPr>
              <w:t>23 SO</w:t>
            </w:r>
          </w:p>
        </w:tc>
        <w:tc>
          <w:tcPr>
            <w:tcW w:w="5105" w:type="dxa"/>
          </w:tcPr>
          <w:p w:rsidR="00F82CA9" w:rsidRPr="005B2900" w:rsidRDefault="00F82CA9" w:rsidP="00F82CA9">
            <w:pPr>
              <w:rPr>
                <w:b/>
                <w:szCs w:val="20"/>
              </w:rPr>
            </w:pPr>
            <w:r w:rsidRPr="005B2900">
              <w:rPr>
                <w:b/>
                <w:szCs w:val="20"/>
              </w:rPr>
              <w:t>Sozialhilfe (SO) einschließlich Eingliederungshilfe nach dem SGB IX</w:t>
            </w:r>
          </w:p>
          <w:p w:rsidR="00F82CA9" w:rsidRPr="005B2900" w:rsidRDefault="00F82CA9" w:rsidP="00F82CA9">
            <w:pPr>
              <w:rPr>
                <w:szCs w:val="20"/>
              </w:rPr>
            </w:pPr>
          </w:p>
          <w:p w:rsidR="009E0CA0" w:rsidRPr="009E23D9" w:rsidRDefault="009E0CA0" w:rsidP="00D61ACA">
            <w:pPr>
              <w:pStyle w:val="Listenabsatz"/>
              <w:numPr>
                <w:ilvl w:val="0"/>
                <w:numId w:val="39"/>
              </w:numPr>
              <w:rPr>
                <w:szCs w:val="20"/>
              </w:rPr>
            </w:pPr>
            <w:r w:rsidRPr="009E23D9">
              <w:rPr>
                <w:szCs w:val="22"/>
              </w:rPr>
              <w:t>Die in der Kammer nicht erledigten Verfahren</w:t>
            </w:r>
            <w:r w:rsidRPr="009E23D9">
              <w:rPr>
                <w:rFonts w:cs="Arial"/>
                <w:szCs w:val="22"/>
              </w:rPr>
              <w:t>.</w:t>
            </w:r>
          </w:p>
          <w:p w:rsidR="00F82CA9" w:rsidRPr="005B2900" w:rsidRDefault="00F82CA9" w:rsidP="00D61ACA">
            <w:pPr>
              <w:numPr>
                <w:ilvl w:val="0"/>
                <w:numId w:val="39"/>
              </w:numPr>
              <w:contextualSpacing/>
              <w:rPr>
                <w:szCs w:val="20"/>
              </w:rPr>
            </w:pPr>
            <w:r w:rsidRPr="005B2900">
              <w:rPr>
                <w:szCs w:val="20"/>
              </w:rPr>
              <w:t>Eingänge lt. Turnusliste SO 1 (4/10)</w:t>
            </w:r>
          </w:p>
          <w:p w:rsidR="00F82CA9" w:rsidRPr="005B2900" w:rsidRDefault="00F82CA9" w:rsidP="00F82CA9">
            <w:pPr>
              <w:ind w:left="356"/>
              <w:contextualSpacing/>
              <w:rPr>
                <w:szCs w:val="20"/>
              </w:rPr>
            </w:pPr>
            <w:r w:rsidRPr="005B2900">
              <w:rPr>
                <w:szCs w:val="20"/>
              </w:rPr>
              <w:t>Eingänge lt. Turnusliste SO 2 (4/10) (ER).</w:t>
            </w:r>
          </w:p>
          <w:p w:rsidR="00F82CA9" w:rsidRDefault="00F82CA9" w:rsidP="00F82CA9"/>
          <w:p w:rsidR="00BE6423" w:rsidRPr="005B2900" w:rsidRDefault="00BE6423" w:rsidP="00F82CA9"/>
        </w:tc>
        <w:tc>
          <w:tcPr>
            <w:tcW w:w="2412" w:type="dxa"/>
          </w:tcPr>
          <w:p w:rsidR="00F82CA9" w:rsidRPr="005B2900" w:rsidRDefault="00F82CA9" w:rsidP="00816D93">
            <w:pPr>
              <w:rPr>
                <w:b/>
                <w:szCs w:val="20"/>
              </w:rPr>
            </w:pPr>
          </w:p>
        </w:tc>
      </w:tr>
      <w:tr w:rsidR="00F82CA9" w:rsidRPr="005B2900" w:rsidTr="00F82CA9">
        <w:trPr>
          <w:trHeight w:val="286"/>
        </w:trPr>
        <w:tc>
          <w:tcPr>
            <w:tcW w:w="1771" w:type="dxa"/>
            <w:hideMark/>
          </w:tcPr>
          <w:p w:rsidR="00F82CA9" w:rsidRPr="005B2900" w:rsidRDefault="00F82CA9" w:rsidP="00F82CA9">
            <w:pPr>
              <w:rPr>
                <w:b/>
                <w:szCs w:val="20"/>
              </w:rPr>
            </w:pPr>
            <w:r w:rsidRPr="005B2900">
              <w:rPr>
                <w:b/>
                <w:szCs w:val="20"/>
              </w:rPr>
              <w:t xml:space="preserve">25 AY </w:t>
            </w:r>
          </w:p>
        </w:tc>
        <w:tc>
          <w:tcPr>
            <w:tcW w:w="5105" w:type="dxa"/>
          </w:tcPr>
          <w:p w:rsidR="00F82CA9" w:rsidRPr="005B2900" w:rsidRDefault="00F82CA9" w:rsidP="00F82CA9">
            <w:pPr>
              <w:rPr>
                <w:b/>
                <w:szCs w:val="20"/>
              </w:rPr>
            </w:pPr>
            <w:r w:rsidRPr="005B2900">
              <w:rPr>
                <w:b/>
                <w:szCs w:val="20"/>
              </w:rPr>
              <w:t xml:space="preserve">Asylbewerberleistungsgesetz (AY) </w:t>
            </w:r>
          </w:p>
          <w:p w:rsidR="00F82CA9" w:rsidRPr="005B2900" w:rsidRDefault="00F82CA9" w:rsidP="00F82CA9">
            <w:pPr>
              <w:rPr>
                <w:b/>
                <w:szCs w:val="20"/>
              </w:rPr>
            </w:pPr>
          </w:p>
          <w:p w:rsidR="00F82CA9" w:rsidRPr="005B2900" w:rsidRDefault="00F82CA9" w:rsidP="00F82CA9">
            <w:pPr>
              <w:numPr>
                <w:ilvl w:val="0"/>
                <w:numId w:val="7"/>
              </w:numPr>
              <w:rPr>
                <w:szCs w:val="20"/>
              </w:rPr>
            </w:pPr>
            <w:r w:rsidRPr="005B2900">
              <w:rPr>
                <w:szCs w:val="20"/>
              </w:rPr>
              <w:t>Die in der Kammer nicht erledigten Verfahren.</w:t>
            </w:r>
          </w:p>
          <w:p w:rsidR="00F82CA9" w:rsidRPr="005B2900" w:rsidRDefault="00F82CA9" w:rsidP="00F82CA9">
            <w:pPr>
              <w:numPr>
                <w:ilvl w:val="0"/>
                <w:numId w:val="7"/>
              </w:numPr>
              <w:contextualSpacing/>
              <w:rPr>
                <w:szCs w:val="20"/>
              </w:rPr>
            </w:pPr>
            <w:r w:rsidRPr="005B2900">
              <w:rPr>
                <w:szCs w:val="20"/>
              </w:rPr>
              <w:t xml:space="preserve">Eingänge lt. Turnusliste AY (5/10). </w:t>
            </w:r>
          </w:p>
          <w:p w:rsidR="00F82CA9" w:rsidRPr="005B2900" w:rsidRDefault="00F82CA9" w:rsidP="00F82CA9">
            <w:pPr>
              <w:rPr>
                <w:b/>
                <w:szCs w:val="20"/>
              </w:rPr>
            </w:pPr>
          </w:p>
        </w:tc>
        <w:tc>
          <w:tcPr>
            <w:tcW w:w="2412" w:type="dxa"/>
          </w:tcPr>
          <w:p w:rsidR="00816D93" w:rsidRDefault="00816D93" w:rsidP="00816D93">
            <w:pPr>
              <w:pStyle w:val="Default"/>
              <w:rPr>
                <w:sz w:val="22"/>
                <w:szCs w:val="22"/>
              </w:rPr>
            </w:pPr>
          </w:p>
          <w:p w:rsidR="00F82CA9" w:rsidRPr="005B2900" w:rsidRDefault="00F82CA9" w:rsidP="00F82CA9">
            <w:pPr>
              <w:rPr>
                <w:b/>
                <w:szCs w:val="20"/>
              </w:rPr>
            </w:pPr>
          </w:p>
        </w:tc>
      </w:tr>
      <w:tr w:rsidR="00F82CA9" w:rsidRPr="005B2900" w:rsidTr="00F82CA9">
        <w:trPr>
          <w:trHeight w:val="2178"/>
        </w:trPr>
        <w:tc>
          <w:tcPr>
            <w:tcW w:w="1771" w:type="dxa"/>
            <w:tcBorders>
              <w:bottom w:val="nil"/>
            </w:tcBorders>
            <w:hideMark/>
          </w:tcPr>
          <w:p w:rsidR="00F82CA9" w:rsidRPr="005B2900" w:rsidRDefault="00F82CA9" w:rsidP="00F82CA9">
            <w:pPr>
              <w:rPr>
                <w:b/>
                <w:szCs w:val="20"/>
              </w:rPr>
            </w:pPr>
            <w:r w:rsidRPr="005B2900">
              <w:rPr>
                <w:b/>
                <w:szCs w:val="20"/>
              </w:rPr>
              <w:t>26 AY, SF</w:t>
            </w:r>
          </w:p>
        </w:tc>
        <w:tc>
          <w:tcPr>
            <w:tcW w:w="5105" w:type="dxa"/>
            <w:tcBorders>
              <w:bottom w:val="nil"/>
            </w:tcBorders>
          </w:tcPr>
          <w:p w:rsidR="00F82CA9" w:rsidRPr="005B2900" w:rsidRDefault="00F82CA9" w:rsidP="00F82CA9">
            <w:pPr>
              <w:rPr>
                <w:b/>
                <w:szCs w:val="20"/>
              </w:rPr>
            </w:pPr>
            <w:r w:rsidRPr="005B2900">
              <w:rPr>
                <w:b/>
                <w:szCs w:val="20"/>
              </w:rPr>
              <w:t>Asylbewerberleistungsgesetz (AY)</w:t>
            </w:r>
          </w:p>
          <w:p w:rsidR="00F82CA9" w:rsidRPr="005B2900" w:rsidRDefault="00F82CA9" w:rsidP="00F82CA9">
            <w:pPr>
              <w:rPr>
                <w:b/>
                <w:szCs w:val="20"/>
              </w:rPr>
            </w:pPr>
          </w:p>
          <w:p w:rsidR="00F82CA9" w:rsidRPr="005B2900" w:rsidRDefault="00F82CA9" w:rsidP="00F82CA9">
            <w:pPr>
              <w:numPr>
                <w:ilvl w:val="0"/>
                <w:numId w:val="8"/>
              </w:numPr>
              <w:rPr>
                <w:szCs w:val="20"/>
              </w:rPr>
            </w:pPr>
            <w:r w:rsidRPr="005B2900">
              <w:rPr>
                <w:szCs w:val="20"/>
              </w:rPr>
              <w:t>Die in der Kammer nicht erledigten Verfahren.</w:t>
            </w:r>
          </w:p>
          <w:p w:rsidR="00F82CA9" w:rsidRPr="005B2900" w:rsidRDefault="00F82CA9" w:rsidP="00F82CA9">
            <w:pPr>
              <w:numPr>
                <w:ilvl w:val="0"/>
                <w:numId w:val="8"/>
              </w:numPr>
              <w:rPr>
                <w:szCs w:val="20"/>
              </w:rPr>
            </w:pPr>
            <w:r w:rsidRPr="005B2900">
              <w:rPr>
                <w:szCs w:val="20"/>
              </w:rPr>
              <w:t>Rechts- und Amtshilfeersuchen sowie Eingaben irgendwelcher Art, die eine richterliche Bearbeitung erforderlich machen, sowie Beweissicherungsverfahren.</w:t>
            </w:r>
          </w:p>
          <w:p w:rsidR="00F82CA9" w:rsidRPr="005B2900" w:rsidRDefault="00F82CA9" w:rsidP="00F82CA9">
            <w:pPr>
              <w:numPr>
                <w:ilvl w:val="0"/>
                <w:numId w:val="8"/>
              </w:numPr>
              <w:contextualSpacing/>
              <w:rPr>
                <w:szCs w:val="20"/>
              </w:rPr>
            </w:pPr>
            <w:r w:rsidRPr="005B2900">
              <w:rPr>
                <w:szCs w:val="20"/>
              </w:rPr>
              <w:t xml:space="preserve">Eingänge lt. Turnusliste AY (5/10). </w:t>
            </w:r>
          </w:p>
          <w:p w:rsidR="00F82CA9" w:rsidRPr="005B2900" w:rsidRDefault="00F82CA9" w:rsidP="00F82CA9">
            <w:pPr>
              <w:rPr>
                <w:szCs w:val="20"/>
              </w:rPr>
            </w:pPr>
          </w:p>
        </w:tc>
        <w:tc>
          <w:tcPr>
            <w:tcW w:w="2412" w:type="dxa"/>
            <w:tcBorders>
              <w:bottom w:val="nil"/>
            </w:tcBorders>
          </w:tcPr>
          <w:p w:rsidR="00816D93" w:rsidRDefault="00816D93" w:rsidP="00816D93">
            <w:pPr>
              <w:pStyle w:val="Default"/>
              <w:rPr>
                <w:sz w:val="22"/>
                <w:szCs w:val="22"/>
              </w:rPr>
            </w:pPr>
          </w:p>
          <w:p w:rsidR="00F82CA9" w:rsidRPr="005B2900" w:rsidRDefault="00F82CA9" w:rsidP="00F82CA9">
            <w:pPr>
              <w:rPr>
                <w:b/>
                <w:szCs w:val="20"/>
              </w:rPr>
            </w:pPr>
          </w:p>
        </w:tc>
      </w:tr>
      <w:tr w:rsidR="00F82CA9" w:rsidRPr="005B2900" w:rsidTr="00F82CA9">
        <w:trPr>
          <w:trHeight w:val="1807"/>
        </w:trPr>
        <w:tc>
          <w:tcPr>
            <w:tcW w:w="1771" w:type="dxa"/>
            <w:hideMark/>
          </w:tcPr>
          <w:p w:rsidR="00F82CA9" w:rsidRPr="005B2900" w:rsidRDefault="00F82CA9" w:rsidP="00F82CA9">
            <w:pPr>
              <w:rPr>
                <w:b/>
                <w:szCs w:val="20"/>
              </w:rPr>
            </w:pPr>
            <w:r w:rsidRPr="005B2900">
              <w:rPr>
                <w:b/>
                <w:szCs w:val="20"/>
              </w:rPr>
              <w:t>27 VE, BL</w:t>
            </w:r>
          </w:p>
          <w:p w:rsidR="00F82CA9" w:rsidRPr="005B2900" w:rsidRDefault="00F82CA9" w:rsidP="00F82CA9">
            <w:pPr>
              <w:rPr>
                <w:b/>
                <w:szCs w:val="20"/>
              </w:rPr>
            </w:pPr>
          </w:p>
        </w:tc>
        <w:tc>
          <w:tcPr>
            <w:tcW w:w="5105" w:type="dxa"/>
          </w:tcPr>
          <w:p w:rsidR="00F82CA9" w:rsidRPr="005B2900" w:rsidRDefault="00F82CA9" w:rsidP="00F82CA9">
            <w:pPr>
              <w:rPr>
                <w:b/>
                <w:szCs w:val="20"/>
              </w:rPr>
            </w:pPr>
            <w:r w:rsidRPr="005B2900">
              <w:rPr>
                <w:b/>
                <w:szCs w:val="20"/>
              </w:rPr>
              <w:t>Soziales Entschädigungsrecht</w:t>
            </w:r>
            <w:r w:rsidRPr="005B2900">
              <w:rPr>
                <w:szCs w:val="20"/>
              </w:rPr>
              <w:t xml:space="preserve"> </w:t>
            </w:r>
            <w:r w:rsidRPr="005B2900">
              <w:rPr>
                <w:b/>
                <w:szCs w:val="20"/>
              </w:rPr>
              <w:t>sowie Streitigkeiten nach dem Landesblindenrecht</w:t>
            </w:r>
          </w:p>
          <w:p w:rsidR="00F82CA9" w:rsidRPr="005B2900" w:rsidRDefault="00F82CA9" w:rsidP="00F82CA9">
            <w:pPr>
              <w:rPr>
                <w:szCs w:val="20"/>
              </w:rPr>
            </w:pPr>
          </w:p>
          <w:p w:rsidR="00BC2F18" w:rsidRDefault="00F82CA9" w:rsidP="00BC2F18">
            <w:pPr>
              <w:pStyle w:val="Listenabsatz"/>
              <w:numPr>
                <w:ilvl w:val="3"/>
                <w:numId w:val="8"/>
              </w:numPr>
              <w:tabs>
                <w:tab w:val="clear" w:pos="2520"/>
                <w:tab w:val="num" w:pos="2160"/>
              </w:tabs>
              <w:ind w:left="284" w:hanging="283"/>
              <w:jc w:val="both"/>
              <w:rPr>
                <w:szCs w:val="20"/>
              </w:rPr>
            </w:pPr>
            <w:r w:rsidRPr="00BC2F18">
              <w:rPr>
                <w:szCs w:val="20"/>
              </w:rPr>
              <w:t>Die in der Kammer nicht erledigten Verfahren</w:t>
            </w:r>
            <w:r w:rsidR="00BC2F18" w:rsidRPr="00BC2F18">
              <w:rPr>
                <w:szCs w:val="20"/>
              </w:rPr>
              <w:t>.</w:t>
            </w:r>
          </w:p>
          <w:p w:rsidR="00F82CA9" w:rsidRPr="005B2900" w:rsidRDefault="00F82CA9" w:rsidP="00D85B2C">
            <w:pPr>
              <w:pStyle w:val="Listenabsatz"/>
              <w:numPr>
                <w:ilvl w:val="3"/>
                <w:numId w:val="8"/>
              </w:numPr>
              <w:tabs>
                <w:tab w:val="clear" w:pos="2520"/>
                <w:tab w:val="num" w:pos="2160"/>
              </w:tabs>
              <w:ind w:left="284" w:hanging="283"/>
              <w:jc w:val="both"/>
              <w:rPr>
                <w:b/>
                <w:szCs w:val="20"/>
              </w:rPr>
            </w:pPr>
            <w:r w:rsidRPr="00BC2F18">
              <w:rPr>
                <w:szCs w:val="20"/>
              </w:rPr>
              <w:t>Eingänge lt. Turnusliste VE (</w:t>
            </w:r>
            <w:r w:rsidR="00615F92" w:rsidRPr="00BC2F18">
              <w:rPr>
                <w:szCs w:val="20"/>
              </w:rPr>
              <w:t>2</w:t>
            </w:r>
            <w:r w:rsidRPr="00BC2F18">
              <w:rPr>
                <w:szCs w:val="20"/>
              </w:rPr>
              <w:t>/10).</w:t>
            </w:r>
          </w:p>
        </w:tc>
        <w:tc>
          <w:tcPr>
            <w:tcW w:w="2412" w:type="dxa"/>
          </w:tcPr>
          <w:p w:rsidR="00816D93" w:rsidRDefault="00816D93" w:rsidP="00816D93">
            <w:pPr>
              <w:pStyle w:val="Default"/>
              <w:rPr>
                <w:sz w:val="22"/>
                <w:szCs w:val="22"/>
              </w:rPr>
            </w:pPr>
          </w:p>
          <w:p w:rsidR="00816D93" w:rsidRDefault="00816D93" w:rsidP="009553F3">
            <w:pPr>
              <w:rPr>
                <w:b/>
                <w:szCs w:val="20"/>
              </w:rPr>
            </w:pPr>
          </w:p>
          <w:p w:rsidR="00816D93" w:rsidRDefault="00816D93" w:rsidP="00816D93">
            <w:pPr>
              <w:rPr>
                <w:szCs w:val="20"/>
              </w:rPr>
            </w:pPr>
          </w:p>
          <w:p w:rsidR="00F82CA9" w:rsidRPr="00816D93" w:rsidRDefault="00F82CA9" w:rsidP="00816D93">
            <w:pPr>
              <w:jc w:val="center"/>
              <w:rPr>
                <w:szCs w:val="20"/>
              </w:rPr>
            </w:pPr>
          </w:p>
        </w:tc>
      </w:tr>
      <w:tr w:rsidR="00F82CA9" w:rsidRPr="005B2900" w:rsidTr="00F82CA9">
        <w:trPr>
          <w:trHeight w:val="1408"/>
        </w:trPr>
        <w:tc>
          <w:tcPr>
            <w:tcW w:w="1771" w:type="dxa"/>
            <w:tcBorders>
              <w:bottom w:val="nil"/>
            </w:tcBorders>
          </w:tcPr>
          <w:p w:rsidR="00F82CA9" w:rsidRPr="005B2900" w:rsidRDefault="00F82CA9" w:rsidP="00F82CA9">
            <w:pPr>
              <w:rPr>
                <w:b/>
                <w:szCs w:val="20"/>
              </w:rPr>
            </w:pPr>
            <w:r w:rsidRPr="005B2900">
              <w:rPr>
                <w:b/>
                <w:szCs w:val="20"/>
              </w:rPr>
              <w:t>28 SB</w:t>
            </w:r>
          </w:p>
        </w:tc>
        <w:tc>
          <w:tcPr>
            <w:tcW w:w="5105" w:type="dxa"/>
            <w:tcBorders>
              <w:bottom w:val="nil"/>
            </w:tcBorders>
          </w:tcPr>
          <w:p w:rsidR="00F82CA9" w:rsidRPr="005B2900" w:rsidRDefault="00F82CA9" w:rsidP="00F82CA9">
            <w:pPr>
              <w:rPr>
                <w:b/>
                <w:szCs w:val="20"/>
              </w:rPr>
            </w:pPr>
            <w:r w:rsidRPr="005B2900">
              <w:rPr>
                <w:b/>
                <w:szCs w:val="20"/>
              </w:rPr>
              <w:t>Schwerbehindertenrecht</w:t>
            </w:r>
          </w:p>
          <w:p w:rsidR="00F82CA9" w:rsidRPr="005B2900" w:rsidRDefault="00F82CA9" w:rsidP="00F82CA9">
            <w:pPr>
              <w:rPr>
                <w:b/>
                <w:szCs w:val="20"/>
              </w:rPr>
            </w:pPr>
          </w:p>
          <w:p w:rsidR="00F82CA9" w:rsidRPr="005B2900" w:rsidRDefault="00F82CA9" w:rsidP="00D61ACA">
            <w:pPr>
              <w:numPr>
                <w:ilvl w:val="0"/>
                <w:numId w:val="48"/>
              </w:numPr>
              <w:ind w:left="356"/>
              <w:contextualSpacing/>
              <w:rPr>
                <w:szCs w:val="20"/>
              </w:rPr>
            </w:pPr>
            <w:r w:rsidRPr="005B2900">
              <w:rPr>
                <w:szCs w:val="20"/>
              </w:rPr>
              <w:t>Die in der Ka</w:t>
            </w:r>
            <w:r>
              <w:rPr>
                <w:szCs w:val="20"/>
              </w:rPr>
              <w:t>mmer nicht erledigten Verfahren.</w:t>
            </w:r>
          </w:p>
          <w:p w:rsidR="00F82CA9" w:rsidRPr="005B2900" w:rsidRDefault="00F82CA9" w:rsidP="00D61ACA">
            <w:pPr>
              <w:numPr>
                <w:ilvl w:val="0"/>
                <w:numId w:val="48"/>
              </w:numPr>
              <w:ind w:left="356"/>
              <w:contextualSpacing/>
              <w:rPr>
                <w:szCs w:val="20"/>
              </w:rPr>
            </w:pPr>
            <w:r w:rsidRPr="005B2900">
              <w:rPr>
                <w:szCs w:val="20"/>
              </w:rPr>
              <w:t>Eingänge lt. Turnusliste SB (15/100).</w:t>
            </w:r>
          </w:p>
          <w:p w:rsidR="00F82CA9" w:rsidRPr="005B2900" w:rsidRDefault="00F82CA9" w:rsidP="00F82CA9">
            <w:pPr>
              <w:jc w:val="both"/>
              <w:rPr>
                <w:b/>
                <w:szCs w:val="20"/>
              </w:rPr>
            </w:pPr>
          </w:p>
        </w:tc>
        <w:tc>
          <w:tcPr>
            <w:tcW w:w="2412" w:type="dxa"/>
            <w:tcBorders>
              <w:bottom w:val="nil"/>
            </w:tcBorders>
          </w:tcPr>
          <w:p w:rsidR="00816D93" w:rsidRDefault="00816D93" w:rsidP="00816D93">
            <w:pPr>
              <w:pStyle w:val="Default"/>
              <w:rPr>
                <w:sz w:val="22"/>
                <w:szCs w:val="22"/>
              </w:rPr>
            </w:pPr>
          </w:p>
          <w:p w:rsidR="00F82CA9" w:rsidRPr="005B2900" w:rsidRDefault="00F82CA9" w:rsidP="00B50E2A">
            <w:pPr>
              <w:rPr>
                <w:b/>
                <w:szCs w:val="20"/>
              </w:rPr>
            </w:pPr>
          </w:p>
        </w:tc>
      </w:tr>
      <w:tr w:rsidR="00F82CA9" w:rsidRPr="005B2900" w:rsidTr="00F82CA9">
        <w:trPr>
          <w:trHeight w:val="286"/>
        </w:trPr>
        <w:tc>
          <w:tcPr>
            <w:tcW w:w="1771" w:type="dxa"/>
          </w:tcPr>
          <w:p w:rsidR="00F82CA9" w:rsidRPr="005B2900" w:rsidRDefault="00F82CA9" w:rsidP="00F82CA9">
            <w:pPr>
              <w:rPr>
                <w:b/>
                <w:szCs w:val="20"/>
              </w:rPr>
            </w:pPr>
            <w:r w:rsidRPr="005B2900">
              <w:rPr>
                <w:b/>
                <w:szCs w:val="20"/>
              </w:rPr>
              <w:t>29 SB</w:t>
            </w:r>
          </w:p>
          <w:p w:rsidR="00F82CA9" w:rsidRPr="005B2900" w:rsidRDefault="00F82CA9" w:rsidP="00F82CA9">
            <w:pPr>
              <w:rPr>
                <w:b/>
                <w:szCs w:val="20"/>
              </w:rPr>
            </w:pPr>
          </w:p>
          <w:p w:rsidR="00F82CA9" w:rsidRPr="005B2900" w:rsidRDefault="00F82CA9" w:rsidP="00F82CA9">
            <w:pPr>
              <w:rPr>
                <w:b/>
                <w:szCs w:val="20"/>
              </w:rPr>
            </w:pPr>
          </w:p>
        </w:tc>
        <w:tc>
          <w:tcPr>
            <w:tcW w:w="5105" w:type="dxa"/>
          </w:tcPr>
          <w:p w:rsidR="00F82CA9" w:rsidRPr="005B2900" w:rsidRDefault="00F82CA9" w:rsidP="00F82CA9">
            <w:pPr>
              <w:rPr>
                <w:b/>
                <w:szCs w:val="20"/>
              </w:rPr>
            </w:pPr>
            <w:r w:rsidRPr="005B2900">
              <w:rPr>
                <w:b/>
                <w:szCs w:val="20"/>
              </w:rPr>
              <w:t>Schwerbehindertenrecht</w:t>
            </w:r>
          </w:p>
          <w:p w:rsidR="00F82CA9" w:rsidRPr="005B2900" w:rsidRDefault="00F82CA9" w:rsidP="00F82CA9">
            <w:pPr>
              <w:rPr>
                <w:b/>
                <w:szCs w:val="20"/>
              </w:rPr>
            </w:pPr>
          </w:p>
          <w:p w:rsidR="00F82CA9" w:rsidRDefault="00F82CA9" w:rsidP="00D61ACA">
            <w:pPr>
              <w:pStyle w:val="Listenabsatz"/>
              <w:numPr>
                <w:ilvl w:val="0"/>
                <w:numId w:val="51"/>
              </w:numPr>
              <w:ind w:left="428"/>
              <w:rPr>
                <w:szCs w:val="20"/>
              </w:rPr>
            </w:pPr>
            <w:r w:rsidRPr="008A71FC">
              <w:rPr>
                <w:szCs w:val="20"/>
              </w:rPr>
              <w:t>Die in der Kammer nicht erledigten Verfahren.</w:t>
            </w:r>
          </w:p>
          <w:p w:rsidR="00F82CA9" w:rsidRPr="008A71FC" w:rsidRDefault="00F82CA9" w:rsidP="00D61ACA">
            <w:pPr>
              <w:pStyle w:val="Listenabsatz"/>
              <w:numPr>
                <w:ilvl w:val="0"/>
                <w:numId w:val="51"/>
              </w:numPr>
              <w:ind w:left="428"/>
              <w:rPr>
                <w:szCs w:val="20"/>
              </w:rPr>
            </w:pPr>
            <w:r w:rsidRPr="008A71FC">
              <w:rPr>
                <w:szCs w:val="20"/>
              </w:rPr>
              <w:t>Eingänge lt. Turnusliste SB (0/100).</w:t>
            </w:r>
          </w:p>
          <w:p w:rsidR="00F82CA9" w:rsidRPr="005B2900" w:rsidRDefault="00F82CA9" w:rsidP="00F82CA9">
            <w:pPr>
              <w:contextualSpacing/>
              <w:rPr>
                <w:b/>
                <w:szCs w:val="20"/>
              </w:rPr>
            </w:pPr>
          </w:p>
        </w:tc>
        <w:tc>
          <w:tcPr>
            <w:tcW w:w="2412" w:type="dxa"/>
          </w:tcPr>
          <w:p w:rsidR="00816D93" w:rsidRDefault="00816D93" w:rsidP="00816D93">
            <w:pPr>
              <w:pStyle w:val="Default"/>
              <w:rPr>
                <w:sz w:val="22"/>
                <w:szCs w:val="22"/>
              </w:rPr>
            </w:pPr>
          </w:p>
          <w:p w:rsidR="00816D93" w:rsidRDefault="00816D93" w:rsidP="00F82CA9">
            <w:pPr>
              <w:rPr>
                <w:b/>
                <w:szCs w:val="20"/>
              </w:rPr>
            </w:pPr>
          </w:p>
          <w:p w:rsidR="00816D93" w:rsidRDefault="00816D93" w:rsidP="00816D93">
            <w:pPr>
              <w:rPr>
                <w:szCs w:val="20"/>
              </w:rPr>
            </w:pPr>
          </w:p>
          <w:p w:rsidR="00F82CA9" w:rsidRPr="00816D93" w:rsidRDefault="00F82CA9" w:rsidP="00816D93">
            <w:pPr>
              <w:ind w:firstLine="708"/>
              <w:rPr>
                <w:szCs w:val="20"/>
              </w:rPr>
            </w:pPr>
          </w:p>
        </w:tc>
      </w:tr>
      <w:tr w:rsidR="00F82CA9" w:rsidRPr="005B2900" w:rsidTr="00F82CA9">
        <w:trPr>
          <w:trHeight w:val="279"/>
        </w:trPr>
        <w:tc>
          <w:tcPr>
            <w:tcW w:w="1771" w:type="dxa"/>
          </w:tcPr>
          <w:p w:rsidR="00F82CA9" w:rsidRPr="005B2900" w:rsidRDefault="00F82CA9" w:rsidP="00F82CA9">
            <w:pPr>
              <w:rPr>
                <w:b/>
                <w:szCs w:val="20"/>
              </w:rPr>
            </w:pPr>
            <w:r w:rsidRPr="005B2900">
              <w:rPr>
                <w:b/>
                <w:szCs w:val="20"/>
              </w:rPr>
              <w:t xml:space="preserve">3 LW, SF </w:t>
            </w:r>
          </w:p>
        </w:tc>
        <w:tc>
          <w:tcPr>
            <w:tcW w:w="5105" w:type="dxa"/>
          </w:tcPr>
          <w:p w:rsidR="00F82CA9" w:rsidRPr="005B2900" w:rsidRDefault="00F82CA9" w:rsidP="00F82CA9">
            <w:pPr>
              <w:rPr>
                <w:b/>
                <w:szCs w:val="20"/>
              </w:rPr>
            </w:pPr>
            <w:r w:rsidRPr="005B2900">
              <w:rPr>
                <w:b/>
                <w:szCs w:val="20"/>
              </w:rPr>
              <w:t>Altershilfe für Landwirte</w:t>
            </w:r>
          </w:p>
          <w:p w:rsidR="00F82CA9" w:rsidRPr="005B2900" w:rsidRDefault="00F82CA9" w:rsidP="00F82CA9">
            <w:pPr>
              <w:rPr>
                <w:b/>
                <w:szCs w:val="20"/>
              </w:rPr>
            </w:pPr>
          </w:p>
          <w:p w:rsidR="00F82CA9" w:rsidRPr="005B2900" w:rsidRDefault="00F82CA9" w:rsidP="00D61ACA">
            <w:pPr>
              <w:numPr>
                <w:ilvl w:val="0"/>
                <w:numId w:val="34"/>
              </w:numPr>
              <w:ind w:left="356"/>
              <w:contextualSpacing/>
              <w:rPr>
                <w:szCs w:val="20"/>
              </w:rPr>
            </w:pPr>
            <w:r w:rsidRPr="005B2900">
              <w:rPr>
                <w:szCs w:val="20"/>
              </w:rPr>
              <w:t>Die in der Kammer nicht erledigten Verfahren.</w:t>
            </w:r>
          </w:p>
          <w:p w:rsidR="00F82CA9" w:rsidRPr="006F4382" w:rsidRDefault="00F82CA9" w:rsidP="00D61ACA">
            <w:pPr>
              <w:numPr>
                <w:ilvl w:val="0"/>
                <w:numId w:val="34"/>
              </w:numPr>
              <w:ind w:left="356"/>
              <w:contextualSpacing/>
              <w:rPr>
                <w:b/>
                <w:szCs w:val="20"/>
              </w:rPr>
            </w:pPr>
            <w:r w:rsidRPr="005B2900">
              <w:rPr>
                <w:szCs w:val="20"/>
              </w:rPr>
              <w:t>Rechts- und Amtshilfeersuchen, sowie Eingaben irgendwelcher Art, die eine richterliche Bearbeitung erforderlich machen, sowie Beweissicherungsverfahren.</w:t>
            </w:r>
          </w:p>
          <w:p w:rsidR="006F4382" w:rsidRPr="005B2900" w:rsidRDefault="006F4382" w:rsidP="00D61ACA">
            <w:pPr>
              <w:numPr>
                <w:ilvl w:val="0"/>
                <w:numId w:val="34"/>
              </w:numPr>
              <w:ind w:left="356"/>
              <w:contextualSpacing/>
              <w:rPr>
                <w:szCs w:val="20"/>
              </w:rPr>
            </w:pPr>
            <w:r w:rsidRPr="005B2900">
              <w:rPr>
                <w:szCs w:val="20"/>
              </w:rPr>
              <w:t>Alle Neueingänge.</w:t>
            </w:r>
          </w:p>
          <w:p w:rsidR="00F82CA9" w:rsidRPr="005B2900" w:rsidRDefault="00F82CA9" w:rsidP="00F82CA9">
            <w:pPr>
              <w:ind w:left="356"/>
              <w:contextualSpacing/>
              <w:rPr>
                <w:b/>
                <w:szCs w:val="20"/>
              </w:rPr>
            </w:pPr>
          </w:p>
        </w:tc>
        <w:tc>
          <w:tcPr>
            <w:tcW w:w="2412" w:type="dxa"/>
          </w:tcPr>
          <w:p w:rsidR="00816D93" w:rsidRDefault="00816D93" w:rsidP="00816D93">
            <w:pPr>
              <w:pStyle w:val="Default"/>
              <w:rPr>
                <w:sz w:val="22"/>
                <w:szCs w:val="22"/>
              </w:rPr>
            </w:pPr>
          </w:p>
          <w:p w:rsidR="00816D93" w:rsidRDefault="00816D93" w:rsidP="00F82CA9">
            <w:pPr>
              <w:rPr>
                <w:b/>
                <w:szCs w:val="20"/>
              </w:rPr>
            </w:pPr>
          </w:p>
          <w:p w:rsidR="00816D93" w:rsidRDefault="00816D93" w:rsidP="00816D93">
            <w:pPr>
              <w:rPr>
                <w:szCs w:val="20"/>
              </w:rPr>
            </w:pPr>
          </w:p>
          <w:p w:rsidR="00F82CA9" w:rsidRPr="00816D93" w:rsidRDefault="00F82CA9" w:rsidP="00816D93">
            <w:pPr>
              <w:rPr>
                <w:szCs w:val="20"/>
              </w:rPr>
            </w:pPr>
          </w:p>
        </w:tc>
      </w:tr>
      <w:tr w:rsidR="00F82CA9" w:rsidRPr="005B2900" w:rsidTr="00F82CA9">
        <w:trPr>
          <w:trHeight w:val="286"/>
        </w:trPr>
        <w:tc>
          <w:tcPr>
            <w:tcW w:w="1771" w:type="dxa"/>
          </w:tcPr>
          <w:p w:rsidR="00F82CA9" w:rsidRPr="005B2900" w:rsidRDefault="00F82CA9" w:rsidP="00F82CA9">
            <w:pPr>
              <w:rPr>
                <w:b/>
                <w:szCs w:val="20"/>
              </w:rPr>
            </w:pPr>
            <w:r w:rsidRPr="005B2900">
              <w:rPr>
                <w:b/>
                <w:szCs w:val="20"/>
              </w:rPr>
              <w:t>32 AS</w:t>
            </w:r>
          </w:p>
        </w:tc>
        <w:tc>
          <w:tcPr>
            <w:tcW w:w="5105" w:type="dxa"/>
          </w:tcPr>
          <w:p w:rsidR="00F82CA9" w:rsidRPr="005B2900" w:rsidRDefault="00F82CA9" w:rsidP="00F82CA9">
            <w:pPr>
              <w:rPr>
                <w:b/>
                <w:szCs w:val="20"/>
              </w:rPr>
            </w:pPr>
            <w:r w:rsidRPr="005B2900">
              <w:rPr>
                <w:b/>
                <w:szCs w:val="20"/>
              </w:rPr>
              <w:t>Grundsicherung für Arbeitssuchende</w:t>
            </w:r>
          </w:p>
          <w:p w:rsidR="00F82CA9" w:rsidRPr="005B2900" w:rsidRDefault="00F82CA9" w:rsidP="00F82CA9">
            <w:pPr>
              <w:rPr>
                <w:szCs w:val="20"/>
              </w:rPr>
            </w:pPr>
          </w:p>
          <w:p w:rsidR="0071178D" w:rsidRPr="008F6630" w:rsidRDefault="00F82CA9" w:rsidP="008F6630">
            <w:pPr>
              <w:pStyle w:val="Listenabsatz"/>
              <w:numPr>
                <w:ilvl w:val="0"/>
                <w:numId w:val="9"/>
              </w:numPr>
              <w:rPr>
                <w:szCs w:val="20"/>
              </w:rPr>
            </w:pPr>
            <w:r w:rsidRPr="0071178D">
              <w:rPr>
                <w:szCs w:val="20"/>
              </w:rPr>
              <w:t>Die in der Ka</w:t>
            </w:r>
            <w:r w:rsidR="008F6630">
              <w:rPr>
                <w:szCs w:val="20"/>
              </w:rPr>
              <w:t>mmer nicht erledigten Verfahren</w:t>
            </w:r>
            <w:r w:rsidR="009A4F36">
              <w:rPr>
                <w:szCs w:val="20"/>
              </w:rPr>
              <w:t xml:space="preserve"> sowie die 20 jüngsten Verfahren des Jahrganges 2020, die 20 ältesten Verfahren des Jahrganges 2021 und die 20 ältesten Verfahren des Jahrganges 2022 der Kammer 46 AS.</w:t>
            </w:r>
          </w:p>
          <w:p w:rsidR="00F82CA9" w:rsidRPr="0071178D" w:rsidRDefault="00F82CA9" w:rsidP="00D61ACA">
            <w:pPr>
              <w:pStyle w:val="Listenabsatz"/>
              <w:numPr>
                <w:ilvl w:val="0"/>
                <w:numId w:val="9"/>
              </w:numPr>
              <w:rPr>
                <w:szCs w:val="20"/>
              </w:rPr>
            </w:pPr>
            <w:r w:rsidRPr="0071178D">
              <w:rPr>
                <w:szCs w:val="20"/>
              </w:rPr>
              <w:t>Eingänge lt. Turnusliste AS 1 (</w:t>
            </w:r>
            <w:r w:rsidR="00EC4CEB" w:rsidRPr="0071178D">
              <w:rPr>
                <w:szCs w:val="20"/>
              </w:rPr>
              <w:t>11</w:t>
            </w:r>
            <w:r w:rsidRPr="0071178D">
              <w:rPr>
                <w:szCs w:val="20"/>
              </w:rPr>
              <w:t>/100)</w:t>
            </w:r>
          </w:p>
          <w:p w:rsidR="00F82CA9" w:rsidRPr="005B2900" w:rsidRDefault="00F82CA9" w:rsidP="00F82CA9">
            <w:pPr>
              <w:ind w:left="356"/>
              <w:rPr>
                <w:szCs w:val="20"/>
              </w:rPr>
            </w:pPr>
            <w:r w:rsidRPr="005B2900">
              <w:rPr>
                <w:szCs w:val="20"/>
              </w:rPr>
              <w:t xml:space="preserve">Eingänge lt. Turnusliste AS 2 </w:t>
            </w:r>
            <w:r w:rsidR="001C1C9F">
              <w:rPr>
                <w:szCs w:val="20"/>
              </w:rPr>
              <w:t>(</w:t>
            </w:r>
            <w:r w:rsidR="006F59C1">
              <w:rPr>
                <w:szCs w:val="20"/>
              </w:rPr>
              <w:t>14</w:t>
            </w:r>
            <w:r w:rsidRPr="005B2900">
              <w:rPr>
                <w:szCs w:val="20"/>
              </w:rPr>
              <w:t>/100) (ER).</w:t>
            </w:r>
          </w:p>
          <w:p w:rsidR="00F82CA9" w:rsidRDefault="00F82CA9" w:rsidP="00F82CA9">
            <w:pPr>
              <w:rPr>
                <w:b/>
                <w:szCs w:val="20"/>
              </w:rPr>
            </w:pPr>
          </w:p>
          <w:p w:rsidR="00BE6423" w:rsidRDefault="00BE6423" w:rsidP="00F82CA9">
            <w:pPr>
              <w:rPr>
                <w:b/>
                <w:szCs w:val="20"/>
              </w:rPr>
            </w:pPr>
          </w:p>
          <w:p w:rsidR="00BE6423" w:rsidRDefault="00BE6423" w:rsidP="00F82CA9">
            <w:pPr>
              <w:rPr>
                <w:b/>
                <w:szCs w:val="20"/>
              </w:rPr>
            </w:pPr>
          </w:p>
          <w:p w:rsidR="001C07F3" w:rsidRDefault="001C07F3" w:rsidP="00F82CA9">
            <w:pPr>
              <w:rPr>
                <w:b/>
                <w:szCs w:val="20"/>
              </w:rPr>
            </w:pPr>
          </w:p>
          <w:p w:rsidR="00BE6423" w:rsidRDefault="00BE6423" w:rsidP="00F82CA9">
            <w:pPr>
              <w:rPr>
                <w:b/>
                <w:szCs w:val="20"/>
              </w:rPr>
            </w:pPr>
          </w:p>
          <w:p w:rsidR="001C07F3" w:rsidRDefault="001C07F3" w:rsidP="00F82CA9">
            <w:pPr>
              <w:rPr>
                <w:b/>
                <w:szCs w:val="20"/>
              </w:rPr>
            </w:pPr>
          </w:p>
          <w:p w:rsidR="00BE6423" w:rsidRPr="005B2900" w:rsidRDefault="00BE6423" w:rsidP="00F82CA9">
            <w:pPr>
              <w:rPr>
                <w:b/>
                <w:szCs w:val="20"/>
              </w:rPr>
            </w:pPr>
          </w:p>
        </w:tc>
        <w:tc>
          <w:tcPr>
            <w:tcW w:w="2412" w:type="dxa"/>
          </w:tcPr>
          <w:p w:rsidR="00816D93" w:rsidRDefault="00816D93" w:rsidP="00816D93">
            <w:pPr>
              <w:pStyle w:val="Default"/>
              <w:rPr>
                <w:sz w:val="22"/>
                <w:szCs w:val="22"/>
              </w:rPr>
            </w:pPr>
          </w:p>
          <w:p w:rsidR="00816D93" w:rsidRDefault="00816D93" w:rsidP="00F82CA9">
            <w:pPr>
              <w:rPr>
                <w:b/>
                <w:szCs w:val="20"/>
              </w:rPr>
            </w:pPr>
          </w:p>
          <w:p w:rsidR="00816D93" w:rsidRPr="00816D93" w:rsidRDefault="00816D93" w:rsidP="00816D93">
            <w:pPr>
              <w:rPr>
                <w:szCs w:val="20"/>
              </w:rPr>
            </w:pPr>
          </w:p>
          <w:p w:rsidR="00816D93" w:rsidRDefault="00816D93" w:rsidP="00816D93">
            <w:pPr>
              <w:rPr>
                <w:szCs w:val="20"/>
              </w:rPr>
            </w:pPr>
          </w:p>
          <w:p w:rsidR="00F82CA9" w:rsidRPr="00816D93" w:rsidRDefault="00F82CA9" w:rsidP="00816D93">
            <w:pPr>
              <w:ind w:firstLine="708"/>
              <w:rPr>
                <w:szCs w:val="20"/>
              </w:rPr>
            </w:pPr>
          </w:p>
        </w:tc>
      </w:tr>
      <w:tr w:rsidR="00B50E2A" w:rsidRPr="005B2900" w:rsidTr="001C07F3">
        <w:trPr>
          <w:trHeight w:val="1843"/>
        </w:trPr>
        <w:tc>
          <w:tcPr>
            <w:tcW w:w="1771" w:type="dxa"/>
          </w:tcPr>
          <w:p w:rsidR="00B50E2A" w:rsidRPr="005B2900" w:rsidRDefault="00B50E2A" w:rsidP="00F82CA9">
            <w:pPr>
              <w:rPr>
                <w:b/>
                <w:szCs w:val="20"/>
              </w:rPr>
            </w:pPr>
            <w:r w:rsidRPr="005B2900">
              <w:rPr>
                <w:b/>
                <w:szCs w:val="20"/>
              </w:rPr>
              <w:t>34 AS</w:t>
            </w:r>
          </w:p>
          <w:p w:rsidR="00B50E2A" w:rsidRPr="005B2900" w:rsidRDefault="00B50E2A" w:rsidP="00F82CA9">
            <w:pPr>
              <w:rPr>
                <w:b/>
                <w:szCs w:val="20"/>
              </w:rPr>
            </w:pPr>
          </w:p>
        </w:tc>
        <w:tc>
          <w:tcPr>
            <w:tcW w:w="5105" w:type="dxa"/>
          </w:tcPr>
          <w:p w:rsidR="00B50E2A" w:rsidRPr="005B2900" w:rsidRDefault="00B50E2A" w:rsidP="00F82CA9">
            <w:pPr>
              <w:rPr>
                <w:b/>
                <w:szCs w:val="20"/>
              </w:rPr>
            </w:pPr>
            <w:r w:rsidRPr="005B2900">
              <w:rPr>
                <w:b/>
                <w:szCs w:val="20"/>
              </w:rPr>
              <w:t>Grundsicherung für Arbeitssuchende</w:t>
            </w:r>
          </w:p>
          <w:p w:rsidR="00B50E2A" w:rsidRPr="005B2900" w:rsidRDefault="00B50E2A" w:rsidP="00F82CA9">
            <w:pPr>
              <w:rPr>
                <w:b/>
                <w:szCs w:val="20"/>
              </w:rPr>
            </w:pPr>
          </w:p>
          <w:p w:rsidR="009E0CA0" w:rsidRPr="009E23D9" w:rsidRDefault="009E0CA0" w:rsidP="00CA4B86">
            <w:pPr>
              <w:pStyle w:val="Listenabsatz"/>
              <w:numPr>
                <w:ilvl w:val="0"/>
                <w:numId w:val="58"/>
              </w:numPr>
              <w:rPr>
                <w:szCs w:val="20"/>
              </w:rPr>
            </w:pPr>
            <w:r w:rsidRPr="009E23D9">
              <w:rPr>
                <w:szCs w:val="22"/>
              </w:rPr>
              <w:t>Die in der Ka</w:t>
            </w:r>
            <w:r w:rsidR="0071178D">
              <w:rPr>
                <w:szCs w:val="22"/>
              </w:rPr>
              <w:t>mmer nicht erledigten Verfahren.</w:t>
            </w:r>
          </w:p>
          <w:p w:rsidR="00B50E2A" w:rsidRPr="005B2900" w:rsidRDefault="00B50E2A" w:rsidP="00CA4B86">
            <w:pPr>
              <w:numPr>
                <w:ilvl w:val="0"/>
                <w:numId w:val="58"/>
              </w:numPr>
              <w:rPr>
                <w:szCs w:val="20"/>
              </w:rPr>
            </w:pPr>
            <w:r w:rsidRPr="005B2900">
              <w:rPr>
                <w:szCs w:val="20"/>
              </w:rPr>
              <w:t>Eingänge lt. Turnusliste AS 1 (</w:t>
            </w:r>
            <w:r w:rsidR="009E0CA0">
              <w:rPr>
                <w:szCs w:val="20"/>
              </w:rPr>
              <w:t>0</w:t>
            </w:r>
            <w:r w:rsidRPr="005B2900">
              <w:rPr>
                <w:szCs w:val="20"/>
              </w:rPr>
              <w:t>/100)</w:t>
            </w:r>
          </w:p>
          <w:p w:rsidR="00B50E2A" w:rsidRPr="005B2900" w:rsidRDefault="00B50E2A" w:rsidP="009E0CA0">
            <w:pPr>
              <w:jc w:val="both"/>
              <w:rPr>
                <w:b/>
                <w:szCs w:val="20"/>
              </w:rPr>
            </w:pPr>
            <w:r w:rsidRPr="005B2900">
              <w:rPr>
                <w:szCs w:val="20"/>
              </w:rPr>
              <w:t xml:space="preserve">      Eingänge lt. Turnusliste AS 2 (</w:t>
            </w:r>
            <w:r w:rsidR="009E0CA0">
              <w:rPr>
                <w:szCs w:val="20"/>
              </w:rPr>
              <w:t>0</w:t>
            </w:r>
            <w:r w:rsidRPr="005B2900">
              <w:rPr>
                <w:szCs w:val="20"/>
              </w:rPr>
              <w:t>/100) (ER).</w:t>
            </w:r>
          </w:p>
        </w:tc>
        <w:tc>
          <w:tcPr>
            <w:tcW w:w="2412" w:type="dxa"/>
          </w:tcPr>
          <w:p w:rsidR="00816D93" w:rsidRDefault="00816D93" w:rsidP="00816D93">
            <w:pPr>
              <w:pStyle w:val="Default"/>
              <w:rPr>
                <w:sz w:val="22"/>
                <w:szCs w:val="22"/>
              </w:rPr>
            </w:pPr>
          </w:p>
          <w:p w:rsidR="00B50E2A" w:rsidRPr="005B2900" w:rsidRDefault="00B50E2A" w:rsidP="00F82CA9">
            <w:pPr>
              <w:rPr>
                <w:b/>
                <w:szCs w:val="20"/>
              </w:rPr>
            </w:pPr>
          </w:p>
          <w:p w:rsidR="00B50E2A" w:rsidRPr="005B2900" w:rsidRDefault="00B50E2A" w:rsidP="00F82CA9">
            <w:pPr>
              <w:rPr>
                <w:b/>
                <w:szCs w:val="20"/>
              </w:rPr>
            </w:pPr>
          </w:p>
          <w:p w:rsidR="00B50E2A" w:rsidRPr="005B2900" w:rsidRDefault="00B50E2A" w:rsidP="00F82CA9">
            <w:pPr>
              <w:rPr>
                <w:b/>
                <w:szCs w:val="20"/>
              </w:rPr>
            </w:pPr>
          </w:p>
          <w:p w:rsidR="00B50E2A" w:rsidRPr="005B2900" w:rsidRDefault="00B50E2A" w:rsidP="00F82CA9">
            <w:pPr>
              <w:rPr>
                <w:b/>
                <w:szCs w:val="20"/>
              </w:rPr>
            </w:pPr>
          </w:p>
          <w:p w:rsidR="00B50E2A" w:rsidRPr="005B2900" w:rsidRDefault="00B50E2A" w:rsidP="00F82CA9">
            <w:pPr>
              <w:rPr>
                <w:b/>
                <w:szCs w:val="20"/>
              </w:rPr>
            </w:pPr>
          </w:p>
        </w:tc>
      </w:tr>
      <w:tr w:rsidR="00B50E2A" w:rsidRPr="005B2900" w:rsidTr="00F82CA9">
        <w:tc>
          <w:tcPr>
            <w:tcW w:w="1771" w:type="dxa"/>
            <w:hideMark/>
          </w:tcPr>
          <w:p w:rsidR="00B50E2A" w:rsidRPr="005B2900" w:rsidRDefault="00B50E2A" w:rsidP="00F82CA9">
            <w:pPr>
              <w:rPr>
                <w:b/>
                <w:szCs w:val="20"/>
              </w:rPr>
            </w:pPr>
            <w:r w:rsidRPr="005B2900">
              <w:rPr>
                <w:b/>
                <w:szCs w:val="20"/>
              </w:rPr>
              <w:t>35 KG, BK, SF</w:t>
            </w:r>
          </w:p>
        </w:tc>
        <w:tc>
          <w:tcPr>
            <w:tcW w:w="5105" w:type="dxa"/>
          </w:tcPr>
          <w:p w:rsidR="00B50E2A" w:rsidRPr="005B2900" w:rsidRDefault="00B50E2A" w:rsidP="00F82CA9">
            <w:pPr>
              <w:rPr>
                <w:b/>
                <w:szCs w:val="20"/>
              </w:rPr>
            </w:pPr>
            <w:r w:rsidRPr="005B2900">
              <w:rPr>
                <w:b/>
                <w:szCs w:val="20"/>
              </w:rPr>
              <w:t>Kindergeld</w:t>
            </w:r>
          </w:p>
          <w:p w:rsidR="00B50E2A" w:rsidRPr="005B2900" w:rsidRDefault="00B50E2A" w:rsidP="00F82CA9">
            <w:pPr>
              <w:rPr>
                <w:b/>
                <w:szCs w:val="20"/>
              </w:rPr>
            </w:pPr>
          </w:p>
          <w:p w:rsidR="00B50E2A" w:rsidRPr="005B2900" w:rsidRDefault="00B50E2A" w:rsidP="00D61ACA">
            <w:pPr>
              <w:numPr>
                <w:ilvl w:val="0"/>
                <w:numId w:val="10"/>
              </w:numPr>
              <w:rPr>
                <w:szCs w:val="20"/>
              </w:rPr>
            </w:pPr>
            <w:r w:rsidRPr="005B2900">
              <w:rPr>
                <w:szCs w:val="20"/>
              </w:rPr>
              <w:t>Die in der Kammer nicht erledigten Verfahren.</w:t>
            </w:r>
          </w:p>
          <w:p w:rsidR="006F4382" w:rsidRPr="006F4382" w:rsidRDefault="00B50E2A" w:rsidP="00D61ACA">
            <w:pPr>
              <w:numPr>
                <w:ilvl w:val="0"/>
                <w:numId w:val="10"/>
              </w:numPr>
              <w:rPr>
                <w:sz w:val="20"/>
                <w:szCs w:val="20"/>
              </w:rPr>
            </w:pPr>
            <w:r w:rsidRPr="005B2900">
              <w:rPr>
                <w:szCs w:val="20"/>
              </w:rPr>
              <w:t>Rechts- und Amtshilfeersuchen sowie Eingaben irgendwelcher Art, die eine richterliche Bearbeitung erforderlich machen.</w:t>
            </w:r>
          </w:p>
          <w:p w:rsidR="006F4382" w:rsidRPr="005B2900" w:rsidRDefault="006F4382" w:rsidP="00D61ACA">
            <w:pPr>
              <w:numPr>
                <w:ilvl w:val="0"/>
                <w:numId w:val="10"/>
              </w:numPr>
              <w:rPr>
                <w:szCs w:val="20"/>
              </w:rPr>
            </w:pPr>
            <w:r w:rsidRPr="005B2900">
              <w:rPr>
                <w:szCs w:val="20"/>
              </w:rPr>
              <w:t>Alle Neueingänge.</w:t>
            </w:r>
          </w:p>
          <w:p w:rsidR="00B50E2A" w:rsidRPr="005B2900" w:rsidRDefault="00B50E2A" w:rsidP="00F82CA9">
            <w:pPr>
              <w:rPr>
                <w:szCs w:val="20"/>
              </w:rPr>
            </w:pPr>
          </w:p>
        </w:tc>
        <w:tc>
          <w:tcPr>
            <w:tcW w:w="2412" w:type="dxa"/>
          </w:tcPr>
          <w:p w:rsidR="00816D93" w:rsidRDefault="00816D93" w:rsidP="00816D93">
            <w:pPr>
              <w:pStyle w:val="Default"/>
              <w:rPr>
                <w:sz w:val="22"/>
                <w:szCs w:val="22"/>
              </w:rPr>
            </w:pPr>
          </w:p>
          <w:p w:rsidR="00B50E2A" w:rsidRPr="005B2900" w:rsidRDefault="00B50E2A" w:rsidP="00F82CA9">
            <w:pPr>
              <w:rPr>
                <w:b/>
                <w:szCs w:val="20"/>
              </w:rPr>
            </w:pPr>
          </w:p>
        </w:tc>
      </w:tr>
      <w:tr w:rsidR="00B50E2A" w:rsidRPr="005B2900" w:rsidTr="00F82CA9">
        <w:tc>
          <w:tcPr>
            <w:tcW w:w="1771" w:type="dxa"/>
            <w:hideMark/>
          </w:tcPr>
          <w:p w:rsidR="00B50E2A" w:rsidRPr="005B2900" w:rsidRDefault="00B50E2A" w:rsidP="00F82CA9">
            <w:pPr>
              <w:rPr>
                <w:b/>
                <w:szCs w:val="20"/>
              </w:rPr>
            </w:pPr>
            <w:r w:rsidRPr="005B2900">
              <w:rPr>
                <w:b/>
                <w:szCs w:val="20"/>
              </w:rPr>
              <w:t>36 EG, SF</w:t>
            </w:r>
          </w:p>
        </w:tc>
        <w:tc>
          <w:tcPr>
            <w:tcW w:w="5105" w:type="dxa"/>
          </w:tcPr>
          <w:p w:rsidR="00B50E2A" w:rsidRPr="005B2900" w:rsidRDefault="00B50E2A" w:rsidP="00F82CA9">
            <w:pPr>
              <w:rPr>
                <w:b/>
                <w:szCs w:val="20"/>
              </w:rPr>
            </w:pPr>
            <w:r w:rsidRPr="005B2900">
              <w:rPr>
                <w:b/>
                <w:szCs w:val="20"/>
              </w:rPr>
              <w:t>Elterngeld</w:t>
            </w:r>
            <w:r w:rsidR="00B42B65">
              <w:rPr>
                <w:b/>
                <w:szCs w:val="20"/>
              </w:rPr>
              <w:t xml:space="preserve"> und Erziehungsrecht</w:t>
            </w:r>
          </w:p>
          <w:p w:rsidR="00B50E2A" w:rsidRPr="005B2900" w:rsidRDefault="00B50E2A" w:rsidP="00F82CA9">
            <w:pPr>
              <w:rPr>
                <w:b/>
                <w:szCs w:val="20"/>
              </w:rPr>
            </w:pPr>
          </w:p>
          <w:p w:rsidR="00B50E2A" w:rsidRPr="005B2900" w:rsidRDefault="00B50E2A" w:rsidP="00D61ACA">
            <w:pPr>
              <w:numPr>
                <w:ilvl w:val="0"/>
                <w:numId w:val="11"/>
              </w:numPr>
              <w:rPr>
                <w:szCs w:val="20"/>
              </w:rPr>
            </w:pPr>
            <w:r w:rsidRPr="005B2900">
              <w:rPr>
                <w:szCs w:val="20"/>
              </w:rPr>
              <w:t>Die in der Kammer nicht erledigten Verfahren.</w:t>
            </w:r>
          </w:p>
          <w:p w:rsidR="00B50E2A" w:rsidRDefault="00B50E2A" w:rsidP="00D61ACA">
            <w:pPr>
              <w:numPr>
                <w:ilvl w:val="0"/>
                <w:numId w:val="11"/>
              </w:numPr>
              <w:rPr>
                <w:szCs w:val="20"/>
              </w:rPr>
            </w:pPr>
            <w:r w:rsidRPr="00B50E2A">
              <w:rPr>
                <w:szCs w:val="20"/>
              </w:rPr>
              <w:t>Rechts- und Amtshilfeersuchen sowie Eingaben irgendwelcher Art, die eine richterliche Bearbeitung erforderlich machen.</w:t>
            </w:r>
          </w:p>
          <w:p w:rsidR="006F4382" w:rsidRPr="006F4382" w:rsidRDefault="006F4382" w:rsidP="00D61ACA">
            <w:pPr>
              <w:numPr>
                <w:ilvl w:val="0"/>
                <w:numId w:val="11"/>
              </w:numPr>
              <w:rPr>
                <w:szCs w:val="20"/>
              </w:rPr>
            </w:pPr>
            <w:r w:rsidRPr="005B2900">
              <w:rPr>
                <w:szCs w:val="20"/>
              </w:rPr>
              <w:t>Alle Neueingänge.</w:t>
            </w:r>
          </w:p>
          <w:p w:rsidR="00B50E2A" w:rsidRPr="005B2900" w:rsidRDefault="00B50E2A" w:rsidP="00F82CA9">
            <w:pPr>
              <w:rPr>
                <w:rFonts w:ascii="Courier New" w:hAnsi="Courier New"/>
                <w:sz w:val="20"/>
                <w:szCs w:val="20"/>
              </w:rPr>
            </w:pPr>
          </w:p>
        </w:tc>
        <w:tc>
          <w:tcPr>
            <w:tcW w:w="2412" w:type="dxa"/>
          </w:tcPr>
          <w:p w:rsidR="00B50E2A" w:rsidRPr="005B2900" w:rsidRDefault="00B50E2A" w:rsidP="00805815">
            <w:pPr>
              <w:pStyle w:val="Default"/>
              <w:rPr>
                <w:b/>
                <w:szCs w:val="20"/>
              </w:rPr>
            </w:pPr>
          </w:p>
        </w:tc>
      </w:tr>
      <w:tr w:rsidR="00B50E2A" w:rsidRPr="005B2900" w:rsidTr="00F82CA9">
        <w:tc>
          <w:tcPr>
            <w:tcW w:w="1771" w:type="dxa"/>
            <w:hideMark/>
          </w:tcPr>
          <w:p w:rsidR="00B50E2A" w:rsidRPr="005B2900" w:rsidRDefault="00B50E2A" w:rsidP="00F82CA9">
            <w:pPr>
              <w:rPr>
                <w:b/>
                <w:szCs w:val="20"/>
              </w:rPr>
            </w:pPr>
            <w:r w:rsidRPr="005B2900">
              <w:rPr>
                <w:b/>
                <w:szCs w:val="20"/>
              </w:rPr>
              <w:t>37 AS</w:t>
            </w:r>
          </w:p>
        </w:tc>
        <w:tc>
          <w:tcPr>
            <w:tcW w:w="5105" w:type="dxa"/>
          </w:tcPr>
          <w:p w:rsidR="00B50E2A" w:rsidRPr="002B5862" w:rsidRDefault="00B50E2A" w:rsidP="002B5862">
            <w:pPr>
              <w:rPr>
                <w:b/>
              </w:rPr>
            </w:pPr>
            <w:r w:rsidRPr="002B5862">
              <w:rPr>
                <w:b/>
              </w:rPr>
              <w:t>Grundsicherung für Arbeitssuchende</w:t>
            </w:r>
          </w:p>
          <w:p w:rsidR="002B5862" w:rsidRPr="002B5862" w:rsidRDefault="002B5862" w:rsidP="002B5862">
            <w:pPr>
              <w:rPr>
                <w:b/>
                <w:sz w:val="20"/>
              </w:rPr>
            </w:pPr>
          </w:p>
          <w:p w:rsidR="0071178D" w:rsidRPr="0071178D" w:rsidRDefault="009E0CA0" w:rsidP="00D61ACA">
            <w:pPr>
              <w:pStyle w:val="Listenabsatz"/>
              <w:numPr>
                <w:ilvl w:val="0"/>
                <w:numId w:val="53"/>
              </w:numPr>
              <w:rPr>
                <w:szCs w:val="20"/>
              </w:rPr>
            </w:pPr>
            <w:r w:rsidRPr="0071178D">
              <w:rPr>
                <w:szCs w:val="22"/>
              </w:rPr>
              <w:t>Die in der Kammer nicht erledigten Verfahren</w:t>
            </w:r>
            <w:r w:rsidR="0071178D" w:rsidRPr="0071178D">
              <w:rPr>
                <w:szCs w:val="22"/>
              </w:rPr>
              <w:t>.</w:t>
            </w:r>
            <w:r w:rsidRPr="0071178D">
              <w:rPr>
                <w:szCs w:val="22"/>
              </w:rPr>
              <w:t xml:space="preserve"> </w:t>
            </w:r>
          </w:p>
          <w:p w:rsidR="00B50E2A" w:rsidRPr="0071178D" w:rsidRDefault="00B50E2A" w:rsidP="00D61ACA">
            <w:pPr>
              <w:pStyle w:val="Listenabsatz"/>
              <w:numPr>
                <w:ilvl w:val="0"/>
                <w:numId w:val="53"/>
              </w:numPr>
              <w:rPr>
                <w:szCs w:val="20"/>
              </w:rPr>
            </w:pPr>
            <w:r w:rsidRPr="0071178D">
              <w:rPr>
                <w:szCs w:val="20"/>
              </w:rPr>
              <w:t>E</w:t>
            </w:r>
            <w:r w:rsidR="00EC4CEB" w:rsidRPr="0071178D">
              <w:rPr>
                <w:szCs w:val="20"/>
              </w:rPr>
              <w:t>ingänge lt. Turnusliste AS 1 (20</w:t>
            </w:r>
            <w:r w:rsidRPr="0071178D">
              <w:rPr>
                <w:szCs w:val="20"/>
              </w:rPr>
              <w:t>/100)</w:t>
            </w:r>
          </w:p>
          <w:p w:rsidR="00B50E2A" w:rsidRPr="005B2900" w:rsidRDefault="00B50E2A" w:rsidP="00F82CA9">
            <w:pPr>
              <w:rPr>
                <w:szCs w:val="20"/>
              </w:rPr>
            </w:pPr>
            <w:r w:rsidRPr="005B2900">
              <w:rPr>
                <w:szCs w:val="20"/>
              </w:rPr>
              <w:t xml:space="preserve">      E</w:t>
            </w:r>
            <w:r w:rsidR="006F59C1">
              <w:rPr>
                <w:szCs w:val="20"/>
              </w:rPr>
              <w:t>ingänge lt. Turnusliste AS 2 (22</w:t>
            </w:r>
            <w:r w:rsidRPr="005B2900">
              <w:rPr>
                <w:szCs w:val="20"/>
              </w:rPr>
              <w:t>/100) (ER).</w:t>
            </w:r>
          </w:p>
          <w:p w:rsidR="00B50E2A" w:rsidRPr="005B2900" w:rsidRDefault="00B50E2A" w:rsidP="00F82CA9">
            <w:pPr>
              <w:rPr>
                <w:szCs w:val="20"/>
              </w:rPr>
            </w:pPr>
          </w:p>
        </w:tc>
        <w:tc>
          <w:tcPr>
            <w:tcW w:w="2412" w:type="dxa"/>
          </w:tcPr>
          <w:p w:rsidR="00B50E2A" w:rsidRPr="005B2900" w:rsidRDefault="00B50E2A" w:rsidP="00805815">
            <w:pPr>
              <w:pStyle w:val="Default"/>
              <w:rPr>
                <w:b/>
                <w:szCs w:val="20"/>
              </w:rPr>
            </w:pPr>
          </w:p>
        </w:tc>
      </w:tr>
      <w:tr w:rsidR="00B50E2A" w:rsidRPr="005B2900" w:rsidTr="00F82CA9">
        <w:tc>
          <w:tcPr>
            <w:tcW w:w="1771" w:type="dxa"/>
            <w:hideMark/>
          </w:tcPr>
          <w:p w:rsidR="00B50E2A" w:rsidRPr="005B2900" w:rsidRDefault="00B50E2A" w:rsidP="00F82CA9">
            <w:pPr>
              <w:rPr>
                <w:b/>
                <w:szCs w:val="20"/>
              </w:rPr>
            </w:pPr>
            <w:r w:rsidRPr="005B2900">
              <w:rPr>
                <w:b/>
                <w:szCs w:val="20"/>
              </w:rPr>
              <w:t>38 AS</w:t>
            </w:r>
          </w:p>
        </w:tc>
        <w:tc>
          <w:tcPr>
            <w:tcW w:w="5105" w:type="dxa"/>
          </w:tcPr>
          <w:p w:rsidR="00B50E2A" w:rsidRPr="002B5862" w:rsidRDefault="00B50E2A" w:rsidP="002B5862">
            <w:pPr>
              <w:rPr>
                <w:b/>
              </w:rPr>
            </w:pPr>
            <w:r w:rsidRPr="002B5862">
              <w:rPr>
                <w:b/>
              </w:rPr>
              <w:t>Grundsicherung für Arbeitssuchende</w:t>
            </w:r>
          </w:p>
          <w:p w:rsidR="009E0CA0" w:rsidRPr="005B2900" w:rsidRDefault="009E0CA0" w:rsidP="00F82CA9">
            <w:pPr>
              <w:tabs>
                <w:tab w:val="left" w:pos="2198"/>
              </w:tabs>
              <w:spacing w:before="120"/>
              <w:rPr>
                <w:b/>
                <w:szCs w:val="20"/>
              </w:rPr>
            </w:pPr>
          </w:p>
          <w:p w:rsidR="009E0CA0" w:rsidRPr="009E23D9" w:rsidRDefault="009E0CA0" w:rsidP="00D61ACA">
            <w:pPr>
              <w:pStyle w:val="Listenabsatz"/>
              <w:numPr>
                <w:ilvl w:val="0"/>
                <w:numId w:val="12"/>
              </w:numPr>
              <w:rPr>
                <w:szCs w:val="20"/>
              </w:rPr>
            </w:pPr>
            <w:r w:rsidRPr="009E23D9">
              <w:rPr>
                <w:szCs w:val="22"/>
              </w:rPr>
              <w:t>Die in der Kammer nicht erledigten Verfahren</w:t>
            </w:r>
            <w:r w:rsidR="0071178D">
              <w:rPr>
                <w:szCs w:val="22"/>
              </w:rPr>
              <w:t>.</w:t>
            </w:r>
            <w:r w:rsidRPr="009E23D9">
              <w:rPr>
                <w:szCs w:val="22"/>
              </w:rPr>
              <w:t xml:space="preserve"> </w:t>
            </w:r>
          </w:p>
          <w:p w:rsidR="00B50E2A" w:rsidRDefault="00B50E2A" w:rsidP="00D61ACA">
            <w:pPr>
              <w:numPr>
                <w:ilvl w:val="0"/>
                <w:numId w:val="12"/>
              </w:numPr>
              <w:tabs>
                <w:tab w:val="left" w:pos="2198"/>
              </w:tabs>
              <w:spacing w:before="120"/>
              <w:rPr>
                <w:szCs w:val="20"/>
              </w:rPr>
            </w:pPr>
            <w:r w:rsidRPr="00B50E2A">
              <w:rPr>
                <w:szCs w:val="20"/>
              </w:rPr>
              <w:t>Eingänge lt. Turnusliste AS 1 (1</w:t>
            </w:r>
            <w:r w:rsidR="00EC4CEB">
              <w:rPr>
                <w:szCs w:val="20"/>
              </w:rPr>
              <w:t>9</w:t>
            </w:r>
            <w:r w:rsidRPr="00B50E2A">
              <w:rPr>
                <w:szCs w:val="20"/>
              </w:rPr>
              <w:t>/100)</w:t>
            </w:r>
            <w:r w:rsidRPr="00B50E2A">
              <w:rPr>
                <w:szCs w:val="20"/>
              </w:rPr>
              <w:br/>
            </w:r>
            <w:r w:rsidR="006F59C1">
              <w:rPr>
                <w:szCs w:val="20"/>
              </w:rPr>
              <w:t>Eingänge lt. Turnusliste AS 2 (21</w:t>
            </w:r>
            <w:r w:rsidRPr="00B50E2A">
              <w:rPr>
                <w:szCs w:val="20"/>
              </w:rPr>
              <w:t>/100)</w:t>
            </w:r>
            <w:r w:rsidR="001C1C9F">
              <w:rPr>
                <w:szCs w:val="20"/>
              </w:rPr>
              <w:t xml:space="preserve"> (ER)</w:t>
            </w:r>
            <w:r w:rsidRPr="00B50E2A">
              <w:rPr>
                <w:szCs w:val="20"/>
              </w:rPr>
              <w:t>.</w:t>
            </w:r>
          </w:p>
          <w:p w:rsidR="00B50E2A" w:rsidRPr="00B50E2A" w:rsidRDefault="00B50E2A" w:rsidP="00B50E2A">
            <w:pPr>
              <w:tabs>
                <w:tab w:val="left" w:pos="2198"/>
              </w:tabs>
              <w:spacing w:before="120"/>
              <w:ind w:left="360"/>
              <w:rPr>
                <w:szCs w:val="20"/>
              </w:rPr>
            </w:pPr>
          </w:p>
        </w:tc>
        <w:tc>
          <w:tcPr>
            <w:tcW w:w="2412" w:type="dxa"/>
          </w:tcPr>
          <w:p w:rsidR="00B50E2A" w:rsidRPr="005B2900" w:rsidRDefault="00B50E2A" w:rsidP="00805815">
            <w:pPr>
              <w:pStyle w:val="Default"/>
              <w:rPr>
                <w:b/>
                <w:szCs w:val="20"/>
              </w:rPr>
            </w:pPr>
          </w:p>
        </w:tc>
      </w:tr>
      <w:tr w:rsidR="00B50E2A" w:rsidRPr="005B2900" w:rsidTr="000F2329">
        <w:trPr>
          <w:trHeight w:val="66"/>
        </w:trPr>
        <w:tc>
          <w:tcPr>
            <w:tcW w:w="1771" w:type="dxa"/>
          </w:tcPr>
          <w:p w:rsidR="00B50E2A" w:rsidRPr="005B2900" w:rsidRDefault="00B50E2A" w:rsidP="00F82CA9">
            <w:pPr>
              <w:rPr>
                <w:b/>
                <w:szCs w:val="20"/>
              </w:rPr>
            </w:pPr>
            <w:r w:rsidRPr="005B2900">
              <w:rPr>
                <w:b/>
                <w:szCs w:val="20"/>
              </w:rPr>
              <w:t>4 AL, SF</w:t>
            </w:r>
          </w:p>
        </w:tc>
        <w:tc>
          <w:tcPr>
            <w:tcW w:w="5105" w:type="dxa"/>
          </w:tcPr>
          <w:p w:rsidR="00B50E2A" w:rsidRPr="005B2900" w:rsidRDefault="00B50E2A" w:rsidP="00F82CA9">
            <w:pPr>
              <w:rPr>
                <w:szCs w:val="20"/>
              </w:rPr>
            </w:pPr>
            <w:r w:rsidRPr="005B2900">
              <w:rPr>
                <w:b/>
                <w:szCs w:val="20"/>
              </w:rPr>
              <w:t xml:space="preserve">Arbeitsförderung </w:t>
            </w:r>
            <w:r w:rsidRPr="005B2900">
              <w:rPr>
                <w:szCs w:val="20"/>
              </w:rPr>
              <w:t>einschließlich der übrigen Aufgaben der Bundesagentur für Arbeit mit Ausnahme der Aufgaben der Kindergeldkasse und der Gru</w:t>
            </w:r>
            <w:r w:rsidR="00760F40">
              <w:rPr>
                <w:szCs w:val="20"/>
              </w:rPr>
              <w:t>ndsicherung für Arbeitssuchende</w:t>
            </w:r>
          </w:p>
          <w:p w:rsidR="00B50E2A" w:rsidRPr="005B2900" w:rsidRDefault="00B50E2A" w:rsidP="00F82CA9">
            <w:pPr>
              <w:rPr>
                <w:szCs w:val="20"/>
              </w:rPr>
            </w:pPr>
          </w:p>
          <w:p w:rsidR="00B50E2A" w:rsidRPr="005B2900" w:rsidRDefault="00B50E2A" w:rsidP="00D61ACA">
            <w:pPr>
              <w:numPr>
                <w:ilvl w:val="0"/>
                <w:numId w:val="13"/>
              </w:numPr>
              <w:rPr>
                <w:szCs w:val="20"/>
              </w:rPr>
            </w:pPr>
            <w:r w:rsidRPr="005B2900">
              <w:rPr>
                <w:szCs w:val="20"/>
              </w:rPr>
              <w:t>Die in der Ka</w:t>
            </w:r>
            <w:r w:rsidR="003F75A5">
              <w:rPr>
                <w:szCs w:val="20"/>
              </w:rPr>
              <w:t>mmer nicht erledigten Verfahren soweit sie nicht auf die Kammer 41 AL übertragen worden sind.</w:t>
            </w:r>
          </w:p>
          <w:p w:rsidR="00B50E2A" w:rsidRPr="005B2900" w:rsidRDefault="00B50E2A" w:rsidP="00D61ACA">
            <w:pPr>
              <w:numPr>
                <w:ilvl w:val="0"/>
                <w:numId w:val="13"/>
              </w:numPr>
              <w:rPr>
                <w:szCs w:val="20"/>
              </w:rPr>
            </w:pPr>
            <w:r w:rsidRPr="005B2900">
              <w:rPr>
                <w:szCs w:val="20"/>
              </w:rPr>
              <w:t>Rechts- und Amtshilfeersuchen sowie Eingaben irgendwelcher Art, die eine richterliche Bearbeitung erforderlich machen, sowie Beweissicherungsverfahren.</w:t>
            </w:r>
          </w:p>
          <w:p w:rsidR="00B50E2A" w:rsidRDefault="00B50E2A" w:rsidP="00D61ACA">
            <w:pPr>
              <w:numPr>
                <w:ilvl w:val="0"/>
                <w:numId w:val="13"/>
              </w:numPr>
              <w:contextualSpacing/>
              <w:rPr>
                <w:szCs w:val="20"/>
              </w:rPr>
            </w:pPr>
            <w:r w:rsidRPr="005B2900">
              <w:rPr>
                <w:szCs w:val="20"/>
              </w:rPr>
              <w:t>Ein</w:t>
            </w:r>
            <w:r>
              <w:rPr>
                <w:szCs w:val="20"/>
              </w:rPr>
              <w:t>gänge lt. Turnusliste AL 1 (5/10)</w:t>
            </w:r>
            <w:r w:rsidRPr="005B2900">
              <w:rPr>
                <w:szCs w:val="20"/>
              </w:rPr>
              <w:t xml:space="preserve"> </w:t>
            </w:r>
          </w:p>
          <w:p w:rsidR="00B50E2A" w:rsidRPr="005B2900" w:rsidRDefault="00B50E2A" w:rsidP="00F82CA9">
            <w:pPr>
              <w:ind w:left="360"/>
              <w:contextualSpacing/>
              <w:rPr>
                <w:szCs w:val="20"/>
              </w:rPr>
            </w:pPr>
            <w:r>
              <w:rPr>
                <w:szCs w:val="20"/>
              </w:rPr>
              <w:t>Eingänge lt. Turnusliste AL 2 (5/1</w:t>
            </w:r>
            <w:r w:rsidRPr="005B2900">
              <w:rPr>
                <w:szCs w:val="20"/>
              </w:rPr>
              <w:t>0) (ER</w:t>
            </w:r>
            <w:r>
              <w:rPr>
                <w:szCs w:val="20"/>
              </w:rPr>
              <w:t>).</w:t>
            </w:r>
          </w:p>
          <w:p w:rsidR="00B50E2A" w:rsidRDefault="00B50E2A" w:rsidP="00B50E2A">
            <w:pPr>
              <w:tabs>
                <w:tab w:val="left" w:pos="2198"/>
              </w:tabs>
              <w:spacing w:before="120"/>
              <w:rPr>
                <w:szCs w:val="20"/>
              </w:rPr>
            </w:pPr>
          </w:p>
          <w:p w:rsidR="000E4354" w:rsidRDefault="000E4354" w:rsidP="00B50E2A">
            <w:pPr>
              <w:tabs>
                <w:tab w:val="left" w:pos="2198"/>
              </w:tabs>
              <w:spacing w:before="120"/>
              <w:rPr>
                <w:szCs w:val="20"/>
              </w:rPr>
            </w:pPr>
          </w:p>
          <w:p w:rsidR="000E4354" w:rsidRDefault="000E4354" w:rsidP="00B50E2A">
            <w:pPr>
              <w:tabs>
                <w:tab w:val="left" w:pos="2198"/>
              </w:tabs>
              <w:spacing w:before="120"/>
              <w:rPr>
                <w:szCs w:val="20"/>
              </w:rPr>
            </w:pPr>
          </w:p>
          <w:p w:rsidR="000E4354" w:rsidRPr="005B2900" w:rsidRDefault="000E4354" w:rsidP="00B50E2A">
            <w:pPr>
              <w:tabs>
                <w:tab w:val="left" w:pos="2198"/>
              </w:tabs>
              <w:spacing w:before="120"/>
              <w:rPr>
                <w:szCs w:val="20"/>
              </w:rPr>
            </w:pPr>
          </w:p>
        </w:tc>
        <w:tc>
          <w:tcPr>
            <w:tcW w:w="2412" w:type="dxa"/>
          </w:tcPr>
          <w:p w:rsidR="00B50E2A" w:rsidRPr="005B2900" w:rsidRDefault="00B50E2A" w:rsidP="00805815">
            <w:pPr>
              <w:pStyle w:val="Default"/>
              <w:rPr>
                <w:b/>
                <w:szCs w:val="20"/>
              </w:rPr>
            </w:pPr>
          </w:p>
        </w:tc>
      </w:tr>
      <w:tr w:rsidR="00B50E2A" w:rsidRPr="005B2900" w:rsidTr="00F82CA9">
        <w:tc>
          <w:tcPr>
            <w:tcW w:w="1771" w:type="dxa"/>
          </w:tcPr>
          <w:p w:rsidR="00B50E2A" w:rsidRPr="005B2900" w:rsidRDefault="00B50E2A" w:rsidP="00F82CA9">
            <w:pPr>
              <w:rPr>
                <w:b/>
                <w:szCs w:val="20"/>
              </w:rPr>
            </w:pPr>
            <w:r w:rsidRPr="005B2900">
              <w:rPr>
                <w:b/>
                <w:szCs w:val="20"/>
              </w:rPr>
              <w:t xml:space="preserve">41 AL </w:t>
            </w:r>
          </w:p>
        </w:tc>
        <w:tc>
          <w:tcPr>
            <w:tcW w:w="5105" w:type="dxa"/>
          </w:tcPr>
          <w:p w:rsidR="00B50E2A" w:rsidRPr="005B2900" w:rsidRDefault="00B50E2A" w:rsidP="00F82CA9">
            <w:pPr>
              <w:rPr>
                <w:szCs w:val="20"/>
              </w:rPr>
            </w:pPr>
            <w:r w:rsidRPr="005B2900">
              <w:rPr>
                <w:b/>
                <w:szCs w:val="20"/>
              </w:rPr>
              <w:t xml:space="preserve">Arbeitsförderung </w:t>
            </w:r>
            <w:r w:rsidRPr="005B2900">
              <w:rPr>
                <w:szCs w:val="20"/>
              </w:rPr>
              <w:t>einschließlich der übrigen Aufgaben der Bundesagentur für Arbeit mit Ausnahme der Aufgaben der Kindergeldkasse und der Gru</w:t>
            </w:r>
            <w:r w:rsidR="00760F40">
              <w:rPr>
                <w:szCs w:val="20"/>
              </w:rPr>
              <w:t>ndsicherung für Arbeitssuchende</w:t>
            </w:r>
          </w:p>
          <w:p w:rsidR="00B50E2A" w:rsidRPr="005B2900" w:rsidRDefault="00B50E2A" w:rsidP="00F82CA9">
            <w:pPr>
              <w:rPr>
                <w:sz w:val="20"/>
                <w:szCs w:val="20"/>
              </w:rPr>
            </w:pPr>
          </w:p>
          <w:p w:rsidR="00B50E2A" w:rsidRPr="005B2900" w:rsidRDefault="00B50E2A" w:rsidP="00D61ACA">
            <w:pPr>
              <w:numPr>
                <w:ilvl w:val="0"/>
                <w:numId w:val="14"/>
              </w:numPr>
              <w:rPr>
                <w:szCs w:val="20"/>
              </w:rPr>
            </w:pPr>
            <w:r w:rsidRPr="005B2900">
              <w:rPr>
                <w:szCs w:val="20"/>
              </w:rPr>
              <w:t>Die in der Ka</w:t>
            </w:r>
            <w:r w:rsidR="003F75A5">
              <w:rPr>
                <w:szCs w:val="20"/>
              </w:rPr>
              <w:t xml:space="preserve">mmer nicht erledigten Verfahren sowie die </w:t>
            </w:r>
            <w:r w:rsidR="00EB1B75">
              <w:rPr>
                <w:szCs w:val="20"/>
              </w:rPr>
              <w:t>16 jüngsten Verfahren des Jahrganges 2021 und die 20 ältesten Verfahren des Jahrganges 2022 der Kammer 4 AL sowie die in der Kammer 4 AL bis zum 14.12.2022 aktuell zu einer Sitzung geladenen Verfahren.</w:t>
            </w:r>
          </w:p>
          <w:p w:rsidR="00B50E2A" w:rsidRDefault="00B50E2A" w:rsidP="00D61ACA">
            <w:pPr>
              <w:numPr>
                <w:ilvl w:val="0"/>
                <w:numId w:val="14"/>
              </w:numPr>
              <w:contextualSpacing/>
              <w:rPr>
                <w:szCs w:val="20"/>
              </w:rPr>
            </w:pPr>
            <w:r w:rsidRPr="005B2900">
              <w:rPr>
                <w:szCs w:val="20"/>
              </w:rPr>
              <w:t>Eing</w:t>
            </w:r>
            <w:r>
              <w:rPr>
                <w:szCs w:val="20"/>
              </w:rPr>
              <w:t>änge lt. Turnusliste AL 1 (5/10)</w:t>
            </w:r>
          </w:p>
          <w:p w:rsidR="00B50E2A" w:rsidRPr="005B2900" w:rsidRDefault="00B50E2A" w:rsidP="009E0CA0">
            <w:pPr>
              <w:ind w:left="360"/>
              <w:contextualSpacing/>
              <w:rPr>
                <w:szCs w:val="20"/>
              </w:rPr>
            </w:pPr>
            <w:r>
              <w:rPr>
                <w:szCs w:val="20"/>
              </w:rPr>
              <w:t>Eingänge lt. Turnusliste AL 2 (5/1</w:t>
            </w:r>
            <w:r w:rsidRPr="005B2900">
              <w:rPr>
                <w:szCs w:val="20"/>
              </w:rPr>
              <w:t>0) (ER</w:t>
            </w:r>
            <w:r>
              <w:rPr>
                <w:szCs w:val="20"/>
              </w:rPr>
              <w:t>).</w:t>
            </w:r>
          </w:p>
        </w:tc>
        <w:tc>
          <w:tcPr>
            <w:tcW w:w="2412" w:type="dxa"/>
          </w:tcPr>
          <w:p w:rsidR="00B50E2A" w:rsidRPr="005B2900" w:rsidRDefault="00B50E2A" w:rsidP="00805815">
            <w:pPr>
              <w:pStyle w:val="Default"/>
              <w:rPr>
                <w:b/>
                <w:szCs w:val="20"/>
              </w:rPr>
            </w:pPr>
          </w:p>
        </w:tc>
      </w:tr>
      <w:tr w:rsidR="00B50E2A" w:rsidRPr="005B2900" w:rsidTr="009E0CA0">
        <w:tc>
          <w:tcPr>
            <w:tcW w:w="1771" w:type="dxa"/>
          </w:tcPr>
          <w:p w:rsidR="00B50E2A" w:rsidRPr="005B2900" w:rsidRDefault="00B50E2A" w:rsidP="00F82CA9">
            <w:pPr>
              <w:rPr>
                <w:b/>
                <w:szCs w:val="20"/>
              </w:rPr>
            </w:pPr>
          </w:p>
        </w:tc>
        <w:tc>
          <w:tcPr>
            <w:tcW w:w="5105" w:type="dxa"/>
          </w:tcPr>
          <w:p w:rsidR="00B50E2A" w:rsidRPr="005B2900" w:rsidRDefault="00B50E2A" w:rsidP="00F82CA9">
            <w:pPr>
              <w:rPr>
                <w:szCs w:val="20"/>
              </w:rPr>
            </w:pPr>
          </w:p>
        </w:tc>
        <w:tc>
          <w:tcPr>
            <w:tcW w:w="2412" w:type="dxa"/>
          </w:tcPr>
          <w:p w:rsidR="00B50E2A" w:rsidRPr="005B2900" w:rsidRDefault="00B50E2A" w:rsidP="00F82CA9">
            <w:pPr>
              <w:rPr>
                <w:b/>
                <w:szCs w:val="20"/>
              </w:rPr>
            </w:pPr>
          </w:p>
        </w:tc>
      </w:tr>
      <w:tr w:rsidR="00B50E2A" w:rsidRPr="005B2900" w:rsidTr="00FC24F9">
        <w:trPr>
          <w:trHeight w:val="2422"/>
        </w:trPr>
        <w:tc>
          <w:tcPr>
            <w:tcW w:w="1771" w:type="dxa"/>
            <w:hideMark/>
          </w:tcPr>
          <w:p w:rsidR="00B50E2A" w:rsidRPr="005B2900" w:rsidRDefault="00B50E2A" w:rsidP="00F82CA9">
            <w:pPr>
              <w:rPr>
                <w:b/>
                <w:szCs w:val="20"/>
              </w:rPr>
            </w:pPr>
            <w:r w:rsidRPr="005B2900">
              <w:rPr>
                <w:b/>
                <w:szCs w:val="20"/>
              </w:rPr>
              <w:t>42 AS</w:t>
            </w:r>
          </w:p>
        </w:tc>
        <w:tc>
          <w:tcPr>
            <w:tcW w:w="5105" w:type="dxa"/>
          </w:tcPr>
          <w:p w:rsidR="00B50E2A" w:rsidRPr="005B2900" w:rsidRDefault="00B50E2A" w:rsidP="00F82CA9">
            <w:pPr>
              <w:rPr>
                <w:b/>
                <w:szCs w:val="20"/>
              </w:rPr>
            </w:pPr>
            <w:r w:rsidRPr="005B2900">
              <w:rPr>
                <w:b/>
                <w:szCs w:val="20"/>
              </w:rPr>
              <w:t>Grundsicherung für Arbeitssuchende</w:t>
            </w:r>
          </w:p>
          <w:p w:rsidR="00B50E2A" w:rsidRPr="005B2900" w:rsidRDefault="00B50E2A" w:rsidP="00F82CA9">
            <w:pPr>
              <w:rPr>
                <w:szCs w:val="20"/>
              </w:rPr>
            </w:pPr>
          </w:p>
          <w:p w:rsidR="0071178D" w:rsidRPr="0071178D" w:rsidRDefault="00B50E2A" w:rsidP="00D61ACA">
            <w:pPr>
              <w:pStyle w:val="Listenabsatz"/>
              <w:numPr>
                <w:ilvl w:val="0"/>
                <w:numId w:val="15"/>
              </w:numPr>
              <w:rPr>
                <w:szCs w:val="20"/>
              </w:rPr>
            </w:pPr>
            <w:r w:rsidRPr="0071178D">
              <w:rPr>
                <w:szCs w:val="22"/>
              </w:rPr>
              <w:t>Die in der Kammer nicht erledigten Verfahren</w:t>
            </w:r>
            <w:r w:rsidR="00EB1B75">
              <w:rPr>
                <w:szCs w:val="20"/>
              </w:rPr>
              <w:t xml:space="preserve"> sowie die Verfahren des Jahrgangs 2020 der Kammer 45 AS.</w:t>
            </w:r>
          </w:p>
          <w:p w:rsidR="00B50E2A" w:rsidRPr="0071178D" w:rsidRDefault="00B50E2A" w:rsidP="00D61ACA">
            <w:pPr>
              <w:numPr>
                <w:ilvl w:val="0"/>
                <w:numId w:val="15"/>
              </w:numPr>
              <w:tabs>
                <w:tab w:val="left" w:pos="2198"/>
              </w:tabs>
              <w:spacing w:before="120"/>
              <w:rPr>
                <w:szCs w:val="20"/>
              </w:rPr>
            </w:pPr>
            <w:r w:rsidRPr="0071178D">
              <w:rPr>
                <w:szCs w:val="20"/>
              </w:rPr>
              <w:t>Eingänge lt. Turnusliste AS 1 (</w:t>
            </w:r>
            <w:r w:rsidR="00BB5D61" w:rsidRPr="0071178D">
              <w:rPr>
                <w:szCs w:val="20"/>
              </w:rPr>
              <w:t>7</w:t>
            </w:r>
            <w:r w:rsidRPr="0071178D">
              <w:rPr>
                <w:szCs w:val="20"/>
              </w:rPr>
              <w:t>/100)</w:t>
            </w:r>
          </w:p>
          <w:p w:rsidR="00B50E2A" w:rsidRPr="005B2900" w:rsidRDefault="00B50E2A" w:rsidP="009E0CA0">
            <w:pPr>
              <w:rPr>
                <w:szCs w:val="20"/>
              </w:rPr>
            </w:pPr>
            <w:r w:rsidRPr="005B2900">
              <w:rPr>
                <w:szCs w:val="20"/>
              </w:rPr>
              <w:t xml:space="preserve">      </w:t>
            </w:r>
            <w:r w:rsidR="001C1C9F">
              <w:rPr>
                <w:szCs w:val="20"/>
              </w:rPr>
              <w:t>Eingänge lt. Turnusliste AS 2 (</w:t>
            </w:r>
            <w:r w:rsidR="006F59C1">
              <w:rPr>
                <w:szCs w:val="20"/>
              </w:rPr>
              <w:t>9</w:t>
            </w:r>
            <w:r w:rsidRPr="005B2900">
              <w:rPr>
                <w:szCs w:val="20"/>
              </w:rPr>
              <w:t>/100) (ER).</w:t>
            </w:r>
          </w:p>
        </w:tc>
        <w:tc>
          <w:tcPr>
            <w:tcW w:w="2412" w:type="dxa"/>
          </w:tcPr>
          <w:p w:rsidR="00816D93" w:rsidRDefault="00816D93" w:rsidP="00F82CA9">
            <w:pPr>
              <w:rPr>
                <w:b/>
                <w:szCs w:val="20"/>
              </w:rPr>
            </w:pPr>
          </w:p>
          <w:p w:rsidR="00816D93" w:rsidRPr="00816D93" w:rsidRDefault="00816D93" w:rsidP="00816D93">
            <w:pPr>
              <w:rPr>
                <w:szCs w:val="20"/>
              </w:rPr>
            </w:pPr>
          </w:p>
          <w:p w:rsidR="00B50E2A" w:rsidRPr="00816D93" w:rsidRDefault="00B50E2A" w:rsidP="00816D93">
            <w:pPr>
              <w:jc w:val="center"/>
              <w:rPr>
                <w:szCs w:val="20"/>
              </w:rPr>
            </w:pPr>
          </w:p>
        </w:tc>
      </w:tr>
      <w:tr w:rsidR="00B50E2A" w:rsidRPr="005B2900" w:rsidTr="00F82CA9">
        <w:trPr>
          <w:trHeight w:val="66"/>
        </w:trPr>
        <w:tc>
          <w:tcPr>
            <w:tcW w:w="1771" w:type="dxa"/>
          </w:tcPr>
          <w:p w:rsidR="00B50E2A" w:rsidRPr="005B2900" w:rsidRDefault="00B50E2A" w:rsidP="00F82CA9">
            <w:pPr>
              <w:rPr>
                <w:b/>
                <w:szCs w:val="20"/>
              </w:rPr>
            </w:pPr>
            <w:r w:rsidRPr="005B2900">
              <w:rPr>
                <w:b/>
                <w:szCs w:val="20"/>
              </w:rPr>
              <w:t>43 AS</w:t>
            </w:r>
          </w:p>
        </w:tc>
        <w:tc>
          <w:tcPr>
            <w:tcW w:w="5105" w:type="dxa"/>
          </w:tcPr>
          <w:p w:rsidR="00B50E2A" w:rsidRPr="005B2900" w:rsidRDefault="00B50E2A" w:rsidP="00F82CA9">
            <w:pPr>
              <w:rPr>
                <w:b/>
                <w:szCs w:val="20"/>
              </w:rPr>
            </w:pPr>
            <w:r w:rsidRPr="005B2900">
              <w:rPr>
                <w:b/>
                <w:szCs w:val="20"/>
              </w:rPr>
              <w:t>Grundsicherung für Arbeitssuchende</w:t>
            </w:r>
          </w:p>
          <w:p w:rsidR="00B50E2A" w:rsidRDefault="00B50E2A" w:rsidP="00F82CA9">
            <w:pPr>
              <w:rPr>
                <w:szCs w:val="20"/>
              </w:rPr>
            </w:pPr>
          </w:p>
          <w:p w:rsidR="00D61ACA" w:rsidRPr="0071178D" w:rsidRDefault="00D61ACA" w:rsidP="00D61ACA">
            <w:pPr>
              <w:pStyle w:val="Listenabsatz"/>
              <w:numPr>
                <w:ilvl w:val="0"/>
                <w:numId w:val="57"/>
              </w:numPr>
              <w:rPr>
                <w:szCs w:val="20"/>
              </w:rPr>
            </w:pPr>
            <w:r w:rsidRPr="0071178D">
              <w:rPr>
                <w:szCs w:val="22"/>
              </w:rPr>
              <w:t>Die in der Kammer nicht erledigten Verfahren</w:t>
            </w:r>
            <w:r w:rsidRPr="0071178D">
              <w:rPr>
                <w:szCs w:val="20"/>
              </w:rPr>
              <w:t>.</w:t>
            </w:r>
          </w:p>
          <w:p w:rsidR="00D61ACA" w:rsidRPr="0071178D" w:rsidRDefault="00D61ACA" w:rsidP="00D61ACA">
            <w:pPr>
              <w:numPr>
                <w:ilvl w:val="0"/>
                <w:numId w:val="57"/>
              </w:numPr>
              <w:tabs>
                <w:tab w:val="left" w:pos="2198"/>
              </w:tabs>
              <w:spacing w:before="120"/>
              <w:rPr>
                <w:szCs w:val="20"/>
              </w:rPr>
            </w:pPr>
            <w:r w:rsidRPr="0071178D">
              <w:rPr>
                <w:szCs w:val="20"/>
              </w:rPr>
              <w:t>Eingänge lt. Turnusliste AS 1 (</w:t>
            </w:r>
            <w:r>
              <w:rPr>
                <w:szCs w:val="20"/>
              </w:rPr>
              <w:t>3</w:t>
            </w:r>
            <w:r w:rsidRPr="0071178D">
              <w:rPr>
                <w:szCs w:val="20"/>
              </w:rPr>
              <w:t>/100)</w:t>
            </w:r>
          </w:p>
          <w:p w:rsidR="00D61ACA" w:rsidRPr="00D61ACA" w:rsidRDefault="00D61ACA" w:rsidP="00D61ACA">
            <w:pPr>
              <w:rPr>
                <w:szCs w:val="20"/>
              </w:rPr>
            </w:pPr>
            <w:r w:rsidRPr="005B2900">
              <w:rPr>
                <w:szCs w:val="20"/>
              </w:rPr>
              <w:t xml:space="preserve">      </w:t>
            </w:r>
            <w:r w:rsidR="006F59C1">
              <w:rPr>
                <w:szCs w:val="20"/>
              </w:rPr>
              <w:t>Eingänge lt. Turnusliste AS 2 (7</w:t>
            </w:r>
            <w:r w:rsidRPr="005B2900">
              <w:rPr>
                <w:szCs w:val="20"/>
              </w:rPr>
              <w:t>/100) (ER).</w:t>
            </w:r>
          </w:p>
          <w:p w:rsidR="00B50E2A" w:rsidRPr="005B2900" w:rsidRDefault="00B50E2A" w:rsidP="00D61ACA">
            <w:pPr>
              <w:ind w:left="284"/>
              <w:rPr>
                <w:szCs w:val="20"/>
              </w:rPr>
            </w:pPr>
          </w:p>
        </w:tc>
        <w:tc>
          <w:tcPr>
            <w:tcW w:w="2412" w:type="dxa"/>
          </w:tcPr>
          <w:p w:rsidR="00B50E2A" w:rsidRPr="005B2900" w:rsidRDefault="00B50E2A" w:rsidP="00805815">
            <w:pPr>
              <w:pStyle w:val="Default"/>
              <w:rPr>
                <w:b/>
                <w:szCs w:val="20"/>
              </w:rPr>
            </w:pPr>
          </w:p>
        </w:tc>
      </w:tr>
      <w:tr w:rsidR="00D85B2C" w:rsidRPr="005B2900" w:rsidTr="00F82CA9">
        <w:tc>
          <w:tcPr>
            <w:tcW w:w="1771" w:type="dxa"/>
            <w:hideMark/>
          </w:tcPr>
          <w:p w:rsidR="00D85B2C" w:rsidRPr="005B2900" w:rsidRDefault="00D85B2C" w:rsidP="00F82CA9">
            <w:pPr>
              <w:rPr>
                <w:b/>
                <w:szCs w:val="20"/>
              </w:rPr>
            </w:pPr>
            <w:r w:rsidRPr="005B2900">
              <w:rPr>
                <w:b/>
                <w:szCs w:val="20"/>
              </w:rPr>
              <w:t>45 AS</w:t>
            </w:r>
          </w:p>
        </w:tc>
        <w:tc>
          <w:tcPr>
            <w:tcW w:w="5105" w:type="dxa"/>
          </w:tcPr>
          <w:p w:rsidR="00D85B2C" w:rsidRPr="005B2900" w:rsidRDefault="00D85B2C" w:rsidP="00F82CA9">
            <w:pPr>
              <w:rPr>
                <w:b/>
                <w:szCs w:val="20"/>
              </w:rPr>
            </w:pPr>
            <w:r w:rsidRPr="005B2900">
              <w:rPr>
                <w:b/>
                <w:szCs w:val="20"/>
              </w:rPr>
              <w:t>Grundsicherung für Arbeitssuchende</w:t>
            </w:r>
          </w:p>
          <w:p w:rsidR="00D85B2C" w:rsidRPr="005B2900" w:rsidRDefault="00D85B2C" w:rsidP="00F82CA9">
            <w:pPr>
              <w:rPr>
                <w:szCs w:val="20"/>
              </w:rPr>
            </w:pPr>
          </w:p>
          <w:p w:rsidR="00D85B2C" w:rsidRPr="002C2A0F" w:rsidRDefault="00D85B2C" w:rsidP="00D61ACA">
            <w:pPr>
              <w:pStyle w:val="Listenabsatz"/>
              <w:numPr>
                <w:ilvl w:val="0"/>
                <w:numId w:val="54"/>
              </w:numPr>
              <w:tabs>
                <w:tab w:val="left" w:pos="2198"/>
              </w:tabs>
              <w:spacing w:before="120"/>
              <w:rPr>
                <w:szCs w:val="20"/>
              </w:rPr>
            </w:pPr>
            <w:r w:rsidRPr="002C2A0F">
              <w:rPr>
                <w:szCs w:val="20"/>
              </w:rPr>
              <w:t>Die in der Ka</w:t>
            </w:r>
            <w:r w:rsidR="00EB1B75">
              <w:rPr>
                <w:szCs w:val="20"/>
              </w:rPr>
              <w:t>mmer nicht erledigten Verfahren soweit sie nicht auf die Kammer 42 AS übertragen worden sind.</w:t>
            </w:r>
          </w:p>
          <w:p w:rsidR="00D85B2C" w:rsidRPr="002C2A0F" w:rsidRDefault="006F59C1" w:rsidP="00D61ACA">
            <w:pPr>
              <w:pStyle w:val="Listenabsatz"/>
              <w:numPr>
                <w:ilvl w:val="0"/>
                <w:numId w:val="54"/>
              </w:numPr>
              <w:tabs>
                <w:tab w:val="left" w:pos="2198"/>
              </w:tabs>
              <w:spacing w:before="120"/>
              <w:rPr>
                <w:szCs w:val="20"/>
              </w:rPr>
            </w:pPr>
            <w:r>
              <w:rPr>
                <w:szCs w:val="20"/>
              </w:rPr>
              <w:t>Eingänge lt. Turnusliste AS 1 (0</w:t>
            </w:r>
            <w:r w:rsidR="00D85B2C" w:rsidRPr="002C2A0F">
              <w:rPr>
                <w:szCs w:val="20"/>
              </w:rPr>
              <w:t>/100)</w:t>
            </w:r>
            <w:r w:rsidR="002C2A0F">
              <w:rPr>
                <w:szCs w:val="20"/>
              </w:rPr>
              <w:br/>
            </w:r>
            <w:r w:rsidR="00D85B2C" w:rsidRPr="002C2A0F">
              <w:rPr>
                <w:szCs w:val="20"/>
              </w:rPr>
              <w:t>Eingänge</w:t>
            </w:r>
            <w:r>
              <w:rPr>
                <w:szCs w:val="20"/>
              </w:rPr>
              <w:t xml:space="preserve"> lt. Turnusliste AS 2 (0</w:t>
            </w:r>
            <w:r w:rsidR="00D85B2C" w:rsidRPr="002C2A0F">
              <w:rPr>
                <w:szCs w:val="20"/>
              </w:rPr>
              <w:t>/100) (ER).</w:t>
            </w:r>
          </w:p>
          <w:p w:rsidR="00D85B2C" w:rsidRPr="005B2900" w:rsidRDefault="00D85B2C" w:rsidP="00F82CA9">
            <w:pPr>
              <w:tabs>
                <w:tab w:val="left" w:pos="2198"/>
              </w:tabs>
              <w:spacing w:before="120"/>
              <w:rPr>
                <w:b/>
                <w:szCs w:val="20"/>
              </w:rPr>
            </w:pPr>
          </w:p>
        </w:tc>
        <w:tc>
          <w:tcPr>
            <w:tcW w:w="2412" w:type="dxa"/>
          </w:tcPr>
          <w:p w:rsidR="00D85B2C" w:rsidRPr="005B2900" w:rsidRDefault="00D85B2C" w:rsidP="00805815">
            <w:pPr>
              <w:pStyle w:val="Default"/>
              <w:rPr>
                <w:b/>
                <w:szCs w:val="22"/>
              </w:rPr>
            </w:pPr>
          </w:p>
        </w:tc>
      </w:tr>
      <w:tr w:rsidR="00D85B2C" w:rsidRPr="005B2900" w:rsidTr="00F82CA9">
        <w:tc>
          <w:tcPr>
            <w:tcW w:w="1771" w:type="dxa"/>
            <w:hideMark/>
          </w:tcPr>
          <w:p w:rsidR="00D85B2C" w:rsidRPr="005B2900" w:rsidRDefault="00D85B2C" w:rsidP="00F82CA9">
            <w:pPr>
              <w:rPr>
                <w:b/>
                <w:szCs w:val="20"/>
              </w:rPr>
            </w:pPr>
            <w:r w:rsidRPr="005B2900">
              <w:rPr>
                <w:b/>
                <w:szCs w:val="20"/>
              </w:rPr>
              <w:t>46 AS</w:t>
            </w:r>
          </w:p>
        </w:tc>
        <w:tc>
          <w:tcPr>
            <w:tcW w:w="5105" w:type="dxa"/>
          </w:tcPr>
          <w:p w:rsidR="00D85B2C" w:rsidRDefault="00D85B2C" w:rsidP="00F82CA9">
            <w:pPr>
              <w:rPr>
                <w:b/>
                <w:szCs w:val="20"/>
              </w:rPr>
            </w:pPr>
            <w:r w:rsidRPr="005B2900">
              <w:rPr>
                <w:b/>
                <w:szCs w:val="20"/>
              </w:rPr>
              <w:t>Grundsicherung für Arbeitssuchende</w:t>
            </w:r>
          </w:p>
          <w:p w:rsidR="002C2A0F" w:rsidRPr="005B2900" w:rsidRDefault="002C2A0F" w:rsidP="00F82CA9">
            <w:pPr>
              <w:rPr>
                <w:b/>
                <w:szCs w:val="20"/>
              </w:rPr>
            </w:pPr>
          </w:p>
          <w:p w:rsidR="009E0CA0" w:rsidRPr="009E23D9" w:rsidRDefault="009E0CA0" w:rsidP="00D61ACA">
            <w:pPr>
              <w:pStyle w:val="Listenabsatz"/>
              <w:numPr>
                <w:ilvl w:val="0"/>
                <w:numId w:val="16"/>
              </w:numPr>
              <w:rPr>
                <w:szCs w:val="20"/>
              </w:rPr>
            </w:pPr>
            <w:r w:rsidRPr="009E23D9">
              <w:rPr>
                <w:szCs w:val="22"/>
              </w:rPr>
              <w:t>Die in der Ka</w:t>
            </w:r>
            <w:r w:rsidR="008F6630">
              <w:rPr>
                <w:szCs w:val="22"/>
              </w:rPr>
              <w:t>mmer nicht erledigten Verfahren</w:t>
            </w:r>
            <w:r w:rsidR="009A4F36">
              <w:rPr>
                <w:rFonts w:cs="Arial"/>
                <w:szCs w:val="22"/>
              </w:rPr>
              <w:t xml:space="preserve"> soweit sie nicht auf die Kammer 32 AS übertragen worden sind.</w:t>
            </w:r>
          </w:p>
          <w:p w:rsidR="00D85B2C" w:rsidRPr="005B2900" w:rsidRDefault="00D85B2C" w:rsidP="00D61ACA">
            <w:pPr>
              <w:numPr>
                <w:ilvl w:val="0"/>
                <w:numId w:val="16"/>
              </w:numPr>
              <w:rPr>
                <w:szCs w:val="20"/>
              </w:rPr>
            </w:pPr>
            <w:r w:rsidRPr="005B2900">
              <w:rPr>
                <w:szCs w:val="20"/>
              </w:rPr>
              <w:t>E</w:t>
            </w:r>
            <w:r>
              <w:rPr>
                <w:szCs w:val="20"/>
              </w:rPr>
              <w:t>ingänge lt.</w:t>
            </w:r>
            <w:r w:rsidR="006F59C1">
              <w:rPr>
                <w:szCs w:val="20"/>
              </w:rPr>
              <w:t xml:space="preserve"> Turnusliste AS 1 (5</w:t>
            </w:r>
            <w:r w:rsidRPr="005B2900">
              <w:rPr>
                <w:szCs w:val="20"/>
              </w:rPr>
              <w:t>/100)</w:t>
            </w:r>
          </w:p>
          <w:p w:rsidR="00D85B2C" w:rsidRPr="005B2900" w:rsidRDefault="00D85B2C" w:rsidP="00F82CA9">
            <w:pPr>
              <w:rPr>
                <w:szCs w:val="20"/>
              </w:rPr>
            </w:pPr>
            <w:r w:rsidRPr="005B2900">
              <w:rPr>
                <w:szCs w:val="20"/>
              </w:rPr>
              <w:t xml:space="preserve">      E</w:t>
            </w:r>
            <w:r w:rsidR="00BB5D61">
              <w:rPr>
                <w:szCs w:val="20"/>
              </w:rPr>
              <w:t>ingänge lt. T</w:t>
            </w:r>
            <w:r w:rsidR="006F59C1">
              <w:rPr>
                <w:szCs w:val="20"/>
              </w:rPr>
              <w:t>urnusliste AS 2 (7</w:t>
            </w:r>
            <w:r w:rsidRPr="005B2900">
              <w:rPr>
                <w:szCs w:val="20"/>
              </w:rPr>
              <w:t>/100) (ER).</w:t>
            </w:r>
          </w:p>
          <w:p w:rsidR="00D85B2C" w:rsidRPr="005B2900" w:rsidRDefault="00D85B2C" w:rsidP="00F82CA9">
            <w:pPr>
              <w:rPr>
                <w:szCs w:val="20"/>
              </w:rPr>
            </w:pPr>
          </w:p>
        </w:tc>
        <w:tc>
          <w:tcPr>
            <w:tcW w:w="2412" w:type="dxa"/>
          </w:tcPr>
          <w:p w:rsidR="00D85B2C" w:rsidRPr="005B2900" w:rsidRDefault="00D85B2C" w:rsidP="00805815">
            <w:pPr>
              <w:pStyle w:val="Default"/>
              <w:rPr>
                <w:b/>
                <w:szCs w:val="20"/>
              </w:rPr>
            </w:pPr>
          </w:p>
        </w:tc>
      </w:tr>
      <w:tr w:rsidR="00D85B2C" w:rsidRPr="005B2900" w:rsidTr="000F2329">
        <w:trPr>
          <w:trHeight w:val="279"/>
        </w:trPr>
        <w:tc>
          <w:tcPr>
            <w:tcW w:w="1771" w:type="dxa"/>
            <w:hideMark/>
          </w:tcPr>
          <w:p w:rsidR="00D85B2C" w:rsidRPr="005B2900" w:rsidRDefault="00D85B2C" w:rsidP="00F82CA9">
            <w:pPr>
              <w:rPr>
                <w:b/>
                <w:szCs w:val="20"/>
              </w:rPr>
            </w:pPr>
            <w:r w:rsidRPr="005B2900">
              <w:rPr>
                <w:b/>
                <w:szCs w:val="20"/>
              </w:rPr>
              <w:t>47 AS</w:t>
            </w:r>
          </w:p>
        </w:tc>
        <w:tc>
          <w:tcPr>
            <w:tcW w:w="5105" w:type="dxa"/>
          </w:tcPr>
          <w:p w:rsidR="00D85B2C" w:rsidRPr="005B2900" w:rsidRDefault="00D85B2C" w:rsidP="00F82CA9">
            <w:pPr>
              <w:rPr>
                <w:b/>
                <w:szCs w:val="20"/>
              </w:rPr>
            </w:pPr>
            <w:r w:rsidRPr="005B2900">
              <w:rPr>
                <w:b/>
                <w:szCs w:val="20"/>
              </w:rPr>
              <w:t>Grundsicherung für Arbeitssuchende</w:t>
            </w:r>
          </w:p>
          <w:p w:rsidR="009E23D9" w:rsidRDefault="009E23D9" w:rsidP="009E23D9">
            <w:pPr>
              <w:ind w:left="360"/>
              <w:rPr>
                <w:szCs w:val="22"/>
              </w:rPr>
            </w:pPr>
          </w:p>
          <w:p w:rsidR="00A0713D" w:rsidRPr="0071178D" w:rsidRDefault="009E23D9" w:rsidP="00D61ACA">
            <w:pPr>
              <w:pStyle w:val="Listenabsatz"/>
              <w:numPr>
                <w:ilvl w:val="0"/>
                <w:numId w:val="56"/>
              </w:numPr>
              <w:rPr>
                <w:szCs w:val="20"/>
              </w:rPr>
            </w:pPr>
            <w:r w:rsidRPr="001318C8">
              <w:rPr>
                <w:szCs w:val="22"/>
              </w:rPr>
              <w:t>Die in der Ka</w:t>
            </w:r>
            <w:r w:rsidR="008F6630">
              <w:rPr>
                <w:szCs w:val="22"/>
              </w:rPr>
              <w:t>mmer nicht erledigten Verfahren</w:t>
            </w:r>
            <w:r w:rsidR="00A0713D" w:rsidRPr="0071178D">
              <w:rPr>
                <w:szCs w:val="20"/>
              </w:rPr>
              <w:t>.</w:t>
            </w:r>
          </w:p>
          <w:p w:rsidR="00D85B2C" w:rsidRPr="001318C8" w:rsidRDefault="00D85B2C" w:rsidP="00D61ACA">
            <w:pPr>
              <w:pStyle w:val="Listenabsatz"/>
              <w:numPr>
                <w:ilvl w:val="0"/>
                <w:numId w:val="56"/>
              </w:numPr>
              <w:rPr>
                <w:szCs w:val="20"/>
              </w:rPr>
            </w:pPr>
            <w:r w:rsidRPr="001318C8">
              <w:rPr>
                <w:szCs w:val="20"/>
              </w:rPr>
              <w:t>Eingänge lt. Turnusliste AS 1 (</w:t>
            </w:r>
            <w:r w:rsidR="009E0CA0" w:rsidRPr="001318C8">
              <w:rPr>
                <w:szCs w:val="20"/>
              </w:rPr>
              <w:t>18</w:t>
            </w:r>
            <w:r w:rsidRPr="001318C8">
              <w:rPr>
                <w:szCs w:val="20"/>
              </w:rPr>
              <w:t>/100)</w:t>
            </w:r>
          </w:p>
          <w:p w:rsidR="00D85B2C" w:rsidRPr="005B2900" w:rsidRDefault="00D85B2C" w:rsidP="00F82CA9">
            <w:pPr>
              <w:rPr>
                <w:szCs w:val="20"/>
              </w:rPr>
            </w:pPr>
            <w:r w:rsidRPr="005B2900">
              <w:rPr>
                <w:szCs w:val="20"/>
              </w:rPr>
              <w:t xml:space="preserve">    </w:t>
            </w:r>
            <w:r w:rsidR="001318C8">
              <w:rPr>
                <w:szCs w:val="20"/>
              </w:rPr>
              <w:t xml:space="preserve"> </w:t>
            </w:r>
            <w:r w:rsidR="00A0713D">
              <w:rPr>
                <w:szCs w:val="20"/>
              </w:rPr>
              <w:t xml:space="preserve"> </w:t>
            </w:r>
            <w:r w:rsidR="001C1C9F">
              <w:rPr>
                <w:szCs w:val="20"/>
              </w:rPr>
              <w:t>Eingänge lt. Turnusliste AS 2 (</w:t>
            </w:r>
            <w:r w:rsidR="006F59C1">
              <w:rPr>
                <w:szCs w:val="20"/>
              </w:rPr>
              <w:t>0</w:t>
            </w:r>
            <w:r w:rsidRPr="005B2900">
              <w:rPr>
                <w:szCs w:val="20"/>
              </w:rPr>
              <w:t>/100) (ER).</w:t>
            </w:r>
          </w:p>
          <w:p w:rsidR="000E4354" w:rsidRDefault="000E4354" w:rsidP="00F82CA9">
            <w:pPr>
              <w:rPr>
                <w:szCs w:val="20"/>
              </w:rPr>
            </w:pPr>
          </w:p>
          <w:p w:rsidR="000E4354" w:rsidRPr="005B2900" w:rsidRDefault="000E4354" w:rsidP="00F82CA9">
            <w:pPr>
              <w:rPr>
                <w:szCs w:val="20"/>
              </w:rPr>
            </w:pPr>
          </w:p>
        </w:tc>
        <w:tc>
          <w:tcPr>
            <w:tcW w:w="2412" w:type="dxa"/>
          </w:tcPr>
          <w:p w:rsidR="00D85B2C" w:rsidRPr="005B2900" w:rsidRDefault="00D85B2C" w:rsidP="00805815">
            <w:pPr>
              <w:pStyle w:val="Default"/>
              <w:rPr>
                <w:b/>
                <w:szCs w:val="20"/>
              </w:rPr>
            </w:pPr>
          </w:p>
        </w:tc>
      </w:tr>
      <w:tr w:rsidR="00D85B2C" w:rsidRPr="005B2900" w:rsidTr="00F82CA9">
        <w:tc>
          <w:tcPr>
            <w:tcW w:w="1771" w:type="dxa"/>
            <w:hideMark/>
          </w:tcPr>
          <w:p w:rsidR="00D85B2C" w:rsidRPr="005B2900" w:rsidRDefault="00D85B2C" w:rsidP="00F82CA9">
            <w:pPr>
              <w:rPr>
                <w:b/>
                <w:szCs w:val="20"/>
              </w:rPr>
            </w:pPr>
            <w:r w:rsidRPr="005B2900">
              <w:rPr>
                <w:b/>
                <w:szCs w:val="20"/>
              </w:rPr>
              <w:t>48 AS</w:t>
            </w:r>
          </w:p>
        </w:tc>
        <w:tc>
          <w:tcPr>
            <w:tcW w:w="5105" w:type="dxa"/>
          </w:tcPr>
          <w:p w:rsidR="00D85B2C" w:rsidRPr="005B2900" w:rsidRDefault="00D85B2C" w:rsidP="00F82CA9">
            <w:pPr>
              <w:rPr>
                <w:b/>
                <w:szCs w:val="20"/>
              </w:rPr>
            </w:pPr>
            <w:r w:rsidRPr="005B2900">
              <w:rPr>
                <w:b/>
                <w:szCs w:val="20"/>
              </w:rPr>
              <w:t>Grundsicherung für Arbeitssuchende</w:t>
            </w:r>
          </w:p>
          <w:p w:rsidR="00D85B2C" w:rsidRPr="00A0713D" w:rsidRDefault="009E0CA0" w:rsidP="00D61ACA">
            <w:pPr>
              <w:pStyle w:val="Listenabsatz"/>
              <w:numPr>
                <w:ilvl w:val="0"/>
                <w:numId w:val="17"/>
              </w:numPr>
              <w:tabs>
                <w:tab w:val="left" w:pos="2198"/>
              </w:tabs>
              <w:spacing w:before="120"/>
              <w:rPr>
                <w:szCs w:val="22"/>
              </w:rPr>
            </w:pPr>
            <w:r w:rsidRPr="009E0CA0">
              <w:rPr>
                <w:szCs w:val="22"/>
              </w:rPr>
              <w:t>Die in der Kammer nicht erledigten Verfahren</w:t>
            </w:r>
            <w:r w:rsidR="006360CF">
              <w:rPr>
                <w:szCs w:val="22"/>
              </w:rPr>
              <w:t>.</w:t>
            </w:r>
          </w:p>
          <w:p w:rsidR="00D85B2C" w:rsidRPr="005B2900" w:rsidRDefault="00D85B2C" w:rsidP="00D61ACA">
            <w:pPr>
              <w:numPr>
                <w:ilvl w:val="0"/>
                <w:numId w:val="17"/>
              </w:numPr>
              <w:rPr>
                <w:szCs w:val="20"/>
              </w:rPr>
            </w:pPr>
            <w:r w:rsidRPr="005B2900">
              <w:rPr>
                <w:szCs w:val="20"/>
              </w:rPr>
              <w:t>E</w:t>
            </w:r>
            <w:r>
              <w:rPr>
                <w:szCs w:val="20"/>
              </w:rPr>
              <w:t>ingänge lt. Turnusliste AS 1 (1</w:t>
            </w:r>
            <w:r w:rsidR="00BB5D61">
              <w:rPr>
                <w:szCs w:val="20"/>
              </w:rPr>
              <w:t>7</w:t>
            </w:r>
            <w:r w:rsidR="00D61ACA">
              <w:rPr>
                <w:szCs w:val="20"/>
              </w:rPr>
              <w:t xml:space="preserve">/100)     </w:t>
            </w:r>
            <w:r w:rsidRPr="005B2900">
              <w:rPr>
                <w:szCs w:val="20"/>
              </w:rPr>
              <w:t>E</w:t>
            </w:r>
            <w:r w:rsidR="00CE2882">
              <w:rPr>
                <w:szCs w:val="20"/>
              </w:rPr>
              <w:t>ingänge lt. Turnusliste A</w:t>
            </w:r>
            <w:r w:rsidR="006F59C1">
              <w:rPr>
                <w:szCs w:val="20"/>
              </w:rPr>
              <w:t>S 2 (20</w:t>
            </w:r>
            <w:r w:rsidRPr="005B2900">
              <w:rPr>
                <w:szCs w:val="20"/>
              </w:rPr>
              <w:t>/100) (ER).</w:t>
            </w:r>
          </w:p>
          <w:p w:rsidR="00D85B2C" w:rsidRPr="005B2900" w:rsidRDefault="00D85B2C" w:rsidP="00F82CA9">
            <w:pPr>
              <w:rPr>
                <w:szCs w:val="20"/>
              </w:rPr>
            </w:pPr>
          </w:p>
        </w:tc>
        <w:tc>
          <w:tcPr>
            <w:tcW w:w="2412" w:type="dxa"/>
          </w:tcPr>
          <w:p w:rsidR="00D85B2C" w:rsidRPr="005B2900" w:rsidRDefault="00D85B2C" w:rsidP="00805815">
            <w:pPr>
              <w:pStyle w:val="Default"/>
              <w:rPr>
                <w:b/>
                <w:szCs w:val="20"/>
              </w:rPr>
            </w:pPr>
          </w:p>
        </w:tc>
      </w:tr>
      <w:tr w:rsidR="00D85B2C" w:rsidRPr="005B2900" w:rsidTr="00F82CA9">
        <w:tc>
          <w:tcPr>
            <w:tcW w:w="1771" w:type="dxa"/>
            <w:hideMark/>
          </w:tcPr>
          <w:p w:rsidR="00D85B2C" w:rsidRPr="005B2900" w:rsidRDefault="00D85B2C" w:rsidP="00F82CA9">
            <w:pPr>
              <w:rPr>
                <w:b/>
                <w:szCs w:val="20"/>
              </w:rPr>
            </w:pPr>
            <w:r w:rsidRPr="005B2900">
              <w:rPr>
                <w:b/>
                <w:szCs w:val="20"/>
              </w:rPr>
              <w:t>49 AS, SF</w:t>
            </w:r>
          </w:p>
        </w:tc>
        <w:tc>
          <w:tcPr>
            <w:tcW w:w="5105" w:type="dxa"/>
          </w:tcPr>
          <w:p w:rsidR="00D85B2C" w:rsidRPr="005B2900" w:rsidRDefault="00D85B2C" w:rsidP="00F82CA9">
            <w:pPr>
              <w:rPr>
                <w:b/>
                <w:szCs w:val="20"/>
              </w:rPr>
            </w:pPr>
            <w:r w:rsidRPr="005B2900">
              <w:rPr>
                <w:b/>
                <w:szCs w:val="20"/>
              </w:rPr>
              <w:t>Grundsicherung für Arbeitssuchende</w:t>
            </w:r>
          </w:p>
          <w:p w:rsidR="00A0713D" w:rsidRPr="008F6630" w:rsidRDefault="00D85B2C" w:rsidP="008F6630">
            <w:pPr>
              <w:numPr>
                <w:ilvl w:val="0"/>
                <w:numId w:val="18"/>
              </w:numPr>
              <w:tabs>
                <w:tab w:val="left" w:pos="2198"/>
              </w:tabs>
              <w:spacing w:before="120"/>
              <w:rPr>
                <w:szCs w:val="22"/>
              </w:rPr>
            </w:pPr>
            <w:r w:rsidRPr="005B2900">
              <w:rPr>
                <w:szCs w:val="22"/>
              </w:rPr>
              <w:t>Die in der Ka</w:t>
            </w:r>
            <w:r w:rsidR="00A0713D">
              <w:rPr>
                <w:szCs w:val="22"/>
              </w:rPr>
              <w:t>mmer nicht erledigten Verfahren</w:t>
            </w:r>
            <w:r w:rsidR="00A0713D" w:rsidRPr="008F6630">
              <w:rPr>
                <w:szCs w:val="20"/>
              </w:rPr>
              <w:t>.</w:t>
            </w:r>
          </w:p>
          <w:p w:rsidR="00D85B2C" w:rsidRPr="006F4382" w:rsidRDefault="00D85B2C" w:rsidP="00D61ACA">
            <w:pPr>
              <w:numPr>
                <w:ilvl w:val="0"/>
                <w:numId w:val="18"/>
              </w:numPr>
              <w:contextualSpacing/>
              <w:rPr>
                <w:szCs w:val="22"/>
              </w:rPr>
            </w:pPr>
            <w:r w:rsidRPr="005B2900">
              <w:rPr>
                <w:szCs w:val="20"/>
              </w:rPr>
              <w:t>Rechts- und Amtshilfeersuchen sowie Eingaben irgendwelcher Art, die eine richterliche Bearbeitung erforderlich machen, sowie Beweissicherungsverfahren.</w:t>
            </w:r>
          </w:p>
          <w:p w:rsidR="006F4382" w:rsidRPr="005B2900" w:rsidRDefault="006F4382" w:rsidP="00D61ACA">
            <w:pPr>
              <w:numPr>
                <w:ilvl w:val="0"/>
                <w:numId w:val="18"/>
              </w:numPr>
              <w:rPr>
                <w:szCs w:val="20"/>
              </w:rPr>
            </w:pPr>
            <w:r w:rsidRPr="005B2900">
              <w:rPr>
                <w:szCs w:val="20"/>
              </w:rPr>
              <w:t>Eingänge lt. Turnusliste AS 1 (0/100)</w:t>
            </w:r>
          </w:p>
          <w:p w:rsidR="006F4382" w:rsidRPr="006F4382" w:rsidRDefault="006F4382" w:rsidP="006F4382">
            <w:pPr>
              <w:ind w:left="360"/>
              <w:rPr>
                <w:szCs w:val="20"/>
              </w:rPr>
            </w:pPr>
            <w:r w:rsidRPr="005B2900">
              <w:rPr>
                <w:szCs w:val="20"/>
              </w:rPr>
              <w:t>Eingänge lt. Turnusliste AS 2 (0/100) (ER)</w:t>
            </w:r>
            <w:r>
              <w:rPr>
                <w:szCs w:val="20"/>
              </w:rPr>
              <w:t>.</w:t>
            </w:r>
          </w:p>
          <w:p w:rsidR="00D85B2C" w:rsidRPr="005B2900" w:rsidRDefault="00D85B2C" w:rsidP="00D85B2C">
            <w:pPr>
              <w:ind w:left="360"/>
              <w:contextualSpacing/>
              <w:rPr>
                <w:szCs w:val="22"/>
              </w:rPr>
            </w:pPr>
          </w:p>
        </w:tc>
        <w:tc>
          <w:tcPr>
            <w:tcW w:w="2412" w:type="dxa"/>
          </w:tcPr>
          <w:p w:rsidR="00816D93" w:rsidRDefault="00816D93" w:rsidP="00F82CA9">
            <w:pPr>
              <w:rPr>
                <w:b/>
                <w:szCs w:val="20"/>
              </w:rPr>
            </w:pPr>
          </w:p>
          <w:p w:rsidR="00816D93" w:rsidRPr="00816D93" w:rsidRDefault="00816D93" w:rsidP="00816D93">
            <w:pPr>
              <w:rPr>
                <w:szCs w:val="20"/>
              </w:rPr>
            </w:pPr>
          </w:p>
          <w:p w:rsidR="00816D93" w:rsidRDefault="00816D93" w:rsidP="00816D93">
            <w:pPr>
              <w:rPr>
                <w:szCs w:val="20"/>
              </w:rPr>
            </w:pPr>
          </w:p>
          <w:p w:rsidR="00D85B2C" w:rsidRPr="00816D93" w:rsidRDefault="00D85B2C" w:rsidP="00816D93">
            <w:pPr>
              <w:jc w:val="center"/>
              <w:rPr>
                <w:szCs w:val="20"/>
              </w:rPr>
            </w:pPr>
          </w:p>
        </w:tc>
      </w:tr>
      <w:tr w:rsidR="002D06B1" w:rsidRPr="005B2900" w:rsidTr="002D06B1">
        <w:tc>
          <w:tcPr>
            <w:tcW w:w="1771" w:type="dxa"/>
          </w:tcPr>
          <w:p w:rsidR="002D06B1" w:rsidRPr="005B2900" w:rsidRDefault="002D06B1" w:rsidP="00F82CA9">
            <w:pPr>
              <w:rPr>
                <w:b/>
                <w:szCs w:val="20"/>
              </w:rPr>
            </w:pPr>
            <w:r w:rsidRPr="005B2900">
              <w:rPr>
                <w:b/>
                <w:szCs w:val="20"/>
              </w:rPr>
              <w:t>52 SF DS</w:t>
            </w:r>
          </w:p>
        </w:tc>
        <w:tc>
          <w:tcPr>
            <w:tcW w:w="5105" w:type="dxa"/>
          </w:tcPr>
          <w:p w:rsidR="002D06B1" w:rsidRDefault="002D06B1" w:rsidP="00F82CA9">
            <w:pPr>
              <w:rPr>
                <w:b/>
                <w:szCs w:val="20"/>
              </w:rPr>
            </w:pPr>
            <w:r w:rsidRPr="005B2900">
              <w:rPr>
                <w:b/>
                <w:szCs w:val="20"/>
              </w:rPr>
              <w:t>Verfahren nach §§ 81 a ff</w:t>
            </w:r>
            <w:r>
              <w:rPr>
                <w:b/>
                <w:szCs w:val="20"/>
              </w:rPr>
              <w:t>.</w:t>
            </w:r>
            <w:r w:rsidRPr="005B2900">
              <w:rPr>
                <w:b/>
                <w:szCs w:val="20"/>
              </w:rPr>
              <w:t xml:space="preserve"> SGB X aus allen Fachkammerbereichen</w:t>
            </w:r>
          </w:p>
          <w:p w:rsidR="002D06B1" w:rsidRPr="005B2900" w:rsidRDefault="002D06B1" w:rsidP="00F82CA9">
            <w:pPr>
              <w:rPr>
                <w:szCs w:val="20"/>
              </w:rPr>
            </w:pPr>
          </w:p>
        </w:tc>
        <w:tc>
          <w:tcPr>
            <w:tcW w:w="2412" w:type="dxa"/>
          </w:tcPr>
          <w:p w:rsidR="002D06B1" w:rsidRPr="005B2900" w:rsidRDefault="002D06B1" w:rsidP="00805815">
            <w:pPr>
              <w:pStyle w:val="Default"/>
              <w:rPr>
                <w:b/>
                <w:szCs w:val="20"/>
              </w:rPr>
            </w:pPr>
          </w:p>
        </w:tc>
      </w:tr>
      <w:tr w:rsidR="002D06B1" w:rsidRPr="005B2900" w:rsidTr="002D06B1">
        <w:tc>
          <w:tcPr>
            <w:tcW w:w="1771" w:type="dxa"/>
          </w:tcPr>
          <w:p w:rsidR="002D06B1" w:rsidRPr="005B2900" w:rsidRDefault="002D06B1" w:rsidP="00F82CA9">
            <w:pPr>
              <w:rPr>
                <w:b/>
                <w:szCs w:val="20"/>
              </w:rPr>
            </w:pPr>
            <w:r w:rsidRPr="005B2900">
              <w:rPr>
                <w:b/>
                <w:szCs w:val="20"/>
              </w:rPr>
              <w:t>56 SF</w:t>
            </w:r>
          </w:p>
          <w:p w:rsidR="002D06B1" w:rsidRPr="005B2900" w:rsidRDefault="002D06B1" w:rsidP="00F82CA9">
            <w:pPr>
              <w:rPr>
                <w:b/>
                <w:szCs w:val="20"/>
              </w:rPr>
            </w:pPr>
          </w:p>
        </w:tc>
        <w:tc>
          <w:tcPr>
            <w:tcW w:w="5105" w:type="dxa"/>
          </w:tcPr>
          <w:p w:rsidR="002D06B1" w:rsidRPr="005B2900" w:rsidRDefault="002D06B1" w:rsidP="00F82CA9">
            <w:pPr>
              <w:rPr>
                <w:szCs w:val="20"/>
              </w:rPr>
            </w:pPr>
            <w:r w:rsidRPr="005B2900">
              <w:rPr>
                <w:b/>
                <w:szCs w:val="20"/>
              </w:rPr>
              <w:t>Verfahren nach § 60 Abs. 1 SGG</w:t>
            </w:r>
          </w:p>
        </w:tc>
        <w:tc>
          <w:tcPr>
            <w:tcW w:w="2412" w:type="dxa"/>
          </w:tcPr>
          <w:p w:rsidR="002D06B1" w:rsidRPr="005B2900" w:rsidRDefault="002D06B1" w:rsidP="00805815">
            <w:pPr>
              <w:pStyle w:val="Default"/>
              <w:rPr>
                <w:b/>
                <w:szCs w:val="20"/>
              </w:rPr>
            </w:pPr>
          </w:p>
        </w:tc>
      </w:tr>
      <w:tr w:rsidR="002D06B1" w:rsidRPr="005B2900" w:rsidTr="00F82CA9">
        <w:tc>
          <w:tcPr>
            <w:tcW w:w="1771" w:type="dxa"/>
          </w:tcPr>
          <w:p w:rsidR="002D06B1" w:rsidRPr="005B2900" w:rsidRDefault="002D06B1" w:rsidP="00F82CA9">
            <w:pPr>
              <w:rPr>
                <w:b/>
                <w:szCs w:val="20"/>
              </w:rPr>
            </w:pPr>
            <w:r w:rsidRPr="005B2900">
              <w:rPr>
                <w:b/>
                <w:szCs w:val="20"/>
              </w:rPr>
              <w:t>57 SF</w:t>
            </w:r>
          </w:p>
          <w:p w:rsidR="002D06B1" w:rsidRPr="005B2900" w:rsidRDefault="002D06B1" w:rsidP="00F82CA9">
            <w:pPr>
              <w:rPr>
                <w:b/>
                <w:szCs w:val="20"/>
              </w:rPr>
            </w:pPr>
          </w:p>
        </w:tc>
        <w:tc>
          <w:tcPr>
            <w:tcW w:w="5105" w:type="dxa"/>
          </w:tcPr>
          <w:p w:rsidR="002D06B1" w:rsidRPr="005B2900" w:rsidRDefault="002D06B1" w:rsidP="00F82CA9">
            <w:pPr>
              <w:rPr>
                <w:b/>
                <w:szCs w:val="20"/>
              </w:rPr>
            </w:pPr>
            <w:r w:rsidRPr="005B2900">
              <w:rPr>
                <w:b/>
                <w:szCs w:val="20"/>
              </w:rPr>
              <w:t>Verfahren nach § 60 Abs. 1 SGG</w:t>
            </w:r>
          </w:p>
        </w:tc>
        <w:tc>
          <w:tcPr>
            <w:tcW w:w="2412" w:type="dxa"/>
          </w:tcPr>
          <w:p w:rsidR="00816D93" w:rsidRDefault="00816D93" w:rsidP="00816D93">
            <w:pPr>
              <w:pStyle w:val="Default"/>
              <w:rPr>
                <w:sz w:val="22"/>
                <w:szCs w:val="22"/>
              </w:rPr>
            </w:pPr>
          </w:p>
          <w:p w:rsidR="002D06B1" w:rsidRPr="005B2900" w:rsidRDefault="002D06B1" w:rsidP="00F82CA9">
            <w:pPr>
              <w:rPr>
                <w:b/>
                <w:szCs w:val="20"/>
              </w:rPr>
            </w:pPr>
          </w:p>
        </w:tc>
      </w:tr>
      <w:tr w:rsidR="002D06B1" w:rsidRPr="005B2900" w:rsidTr="00F82CA9">
        <w:tc>
          <w:tcPr>
            <w:tcW w:w="1771" w:type="dxa"/>
          </w:tcPr>
          <w:p w:rsidR="002D06B1" w:rsidRPr="005B2900" w:rsidRDefault="002D06B1" w:rsidP="00F82CA9">
            <w:pPr>
              <w:rPr>
                <w:b/>
                <w:szCs w:val="20"/>
              </w:rPr>
            </w:pPr>
            <w:r w:rsidRPr="005B2900">
              <w:rPr>
                <w:b/>
                <w:szCs w:val="20"/>
              </w:rPr>
              <w:t>58 SF</w:t>
            </w:r>
          </w:p>
          <w:p w:rsidR="002D06B1" w:rsidRPr="005B2900" w:rsidRDefault="002D06B1" w:rsidP="00F82CA9">
            <w:pPr>
              <w:rPr>
                <w:b/>
                <w:szCs w:val="20"/>
              </w:rPr>
            </w:pPr>
          </w:p>
        </w:tc>
        <w:tc>
          <w:tcPr>
            <w:tcW w:w="5105" w:type="dxa"/>
          </w:tcPr>
          <w:p w:rsidR="002D06B1" w:rsidRPr="005B2900" w:rsidRDefault="002D06B1" w:rsidP="00F82CA9">
            <w:pPr>
              <w:rPr>
                <w:szCs w:val="20"/>
              </w:rPr>
            </w:pPr>
            <w:r w:rsidRPr="005B2900">
              <w:rPr>
                <w:b/>
                <w:szCs w:val="20"/>
              </w:rPr>
              <w:t>Verfahren nach § 60 Abs. 1 SGG</w:t>
            </w:r>
          </w:p>
        </w:tc>
        <w:tc>
          <w:tcPr>
            <w:tcW w:w="2412" w:type="dxa"/>
          </w:tcPr>
          <w:p w:rsidR="002D06B1" w:rsidRPr="005B2900" w:rsidRDefault="002D06B1" w:rsidP="00805815">
            <w:pPr>
              <w:pStyle w:val="Default"/>
              <w:rPr>
                <w:b/>
                <w:szCs w:val="20"/>
              </w:rPr>
            </w:pPr>
          </w:p>
        </w:tc>
      </w:tr>
      <w:tr w:rsidR="002D06B1" w:rsidRPr="005B2900" w:rsidTr="00F82CA9">
        <w:tc>
          <w:tcPr>
            <w:tcW w:w="1771" w:type="dxa"/>
          </w:tcPr>
          <w:p w:rsidR="002D06B1" w:rsidRDefault="002D06B1" w:rsidP="00F82CA9">
            <w:pPr>
              <w:rPr>
                <w:b/>
                <w:szCs w:val="20"/>
              </w:rPr>
            </w:pPr>
            <w:r w:rsidRPr="005B2900">
              <w:rPr>
                <w:b/>
                <w:szCs w:val="20"/>
              </w:rPr>
              <w:t>59 SF GR</w:t>
            </w:r>
          </w:p>
          <w:p w:rsidR="002D06B1" w:rsidRPr="005B2900" w:rsidRDefault="002D06B1" w:rsidP="00F82CA9">
            <w:pPr>
              <w:rPr>
                <w:b/>
                <w:szCs w:val="20"/>
              </w:rPr>
            </w:pPr>
          </w:p>
        </w:tc>
        <w:tc>
          <w:tcPr>
            <w:tcW w:w="5105" w:type="dxa"/>
          </w:tcPr>
          <w:p w:rsidR="002D06B1" w:rsidRPr="005B2900" w:rsidRDefault="002D06B1" w:rsidP="00F82CA9">
            <w:pPr>
              <w:rPr>
                <w:szCs w:val="20"/>
              </w:rPr>
            </w:pPr>
            <w:r w:rsidRPr="005B2900">
              <w:rPr>
                <w:b/>
                <w:szCs w:val="20"/>
              </w:rPr>
              <w:t>Güterichterverfahren nach § 278 Abs. 5 ZPO</w:t>
            </w:r>
          </w:p>
        </w:tc>
        <w:tc>
          <w:tcPr>
            <w:tcW w:w="2412" w:type="dxa"/>
          </w:tcPr>
          <w:p w:rsidR="000F2329" w:rsidRDefault="000F2329" w:rsidP="00816D93">
            <w:pPr>
              <w:rPr>
                <w:b/>
                <w:bCs/>
                <w:szCs w:val="22"/>
              </w:rPr>
            </w:pPr>
          </w:p>
          <w:p w:rsidR="000F2329" w:rsidRPr="005B2900" w:rsidRDefault="000F2329" w:rsidP="00816D93">
            <w:pPr>
              <w:rPr>
                <w:b/>
                <w:szCs w:val="20"/>
              </w:rPr>
            </w:pPr>
          </w:p>
        </w:tc>
      </w:tr>
      <w:tr w:rsidR="002D06B1" w:rsidRPr="005B2900" w:rsidTr="00F82CA9">
        <w:trPr>
          <w:trHeight w:val="346"/>
        </w:trPr>
        <w:tc>
          <w:tcPr>
            <w:tcW w:w="1771" w:type="dxa"/>
          </w:tcPr>
          <w:p w:rsidR="002D06B1" w:rsidRPr="005B2900" w:rsidRDefault="002D06B1" w:rsidP="00F82CA9">
            <w:pPr>
              <w:rPr>
                <w:b/>
                <w:szCs w:val="20"/>
              </w:rPr>
            </w:pPr>
            <w:r w:rsidRPr="005B2900">
              <w:rPr>
                <w:b/>
                <w:szCs w:val="20"/>
              </w:rPr>
              <w:t>6 KR, SF</w:t>
            </w:r>
          </w:p>
        </w:tc>
        <w:tc>
          <w:tcPr>
            <w:tcW w:w="5105" w:type="dxa"/>
          </w:tcPr>
          <w:p w:rsidR="002D06B1" w:rsidRPr="005B2900" w:rsidRDefault="002D06B1" w:rsidP="00F82CA9">
            <w:pPr>
              <w:rPr>
                <w:szCs w:val="20"/>
              </w:rPr>
            </w:pPr>
            <w:r w:rsidRPr="005B2900">
              <w:rPr>
                <w:b/>
                <w:szCs w:val="20"/>
              </w:rPr>
              <w:t xml:space="preserve">Krankenversicherung </w:t>
            </w:r>
            <w:r w:rsidRPr="005B2900">
              <w:rPr>
                <w:szCs w:val="20"/>
              </w:rPr>
              <w:t>einschl. der öffentlich-rechtlichen Streitigkeiten nach dem Lohnfortzahlungsgesetz und dem Kü</w:t>
            </w:r>
            <w:r>
              <w:rPr>
                <w:szCs w:val="20"/>
              </w:rPr>
              <w:t>nstlersozialversicherungsgesetz</w:t>
            </w:r>
          </w:p>
          <w:p w:rsidR="002D06B1" w:rsidRPr="005B2900" w:rsidRDefault="002D06B1" w:rsidP="00F82CA9">
            <w:pPr>
              <w:rPr>
                <w:szCs w:val="20"/>
              </w:rPr>
            </w:pPr>
          </w:p>
          <w:p w:rsidR="002D06B1" w:rsidRPr="00BA6E12" w:rsidRDefault="002D06B1" w:rsidP="00D61ACA">
            <w:pPr>
              <w:numPr>
                <w:ilvl w:val="0"/>
                <w:numId w:val="19"/>
              </w:numPr>
              <w:rPr>
                <w:szCs w:val="20"/>
              </w:rPr>
            </w:pPr>
            <w:r w:rsidRPr="005B2900">
              <w:rPr>
                <w:rFonts w:cs="Arial"/>
                <w:szCs w:val="22"/>
              </w:rPr>
              <w:t>Die in der Ka</w:t>
            </w:r>
            <w:r>
              <w:rPr>
                <w:rFonts w:cs="Arial"/>
                <w:szCs w:val="22"/>
              </w:rPr>
              <w:t>mmer nicht erledigten Verfahren</w:t>
            </w:r>
            <w:r w:rsidR="0014532E">
              <w:rPr>
                <w:rFonts w:cs="Arial"/>
                <w:szCs w:val="22"/>
              </w:rPr>
              <w:t xml:space="preserve"> sowie die 20 ältesten Verfahren des Jahrganges 2022 der Kammer 66 KR.</w:t>
            </w:r>
          </w:p>
          <w:p w:rsidR="002D06B1" w:rsidRDefault="002D06B1" w:rsidP="00D61ACA">
            <w:pPr>
              <w:numPr>
                <w:ilvl w:val="0"/>
                <w:numId w:val="19"/>
              </w:numPr>
              <w:rPr>
                <w:szCs w:val="20"/>
              </w:rPr>
            </w:pPr>
            <w:r w:rsidRPr="005B2900">
              <w:rPr>
                <w:szCs w:val="20"/>
              </w:rPr>
              <w:t>Rechts- und Amtshilfeersuchen sowie Eingaben irgendwelcher Art, die eine richterliche Bearbeitung erforderlich machen, sowie Beweissicherungsverfahren.</w:t>
            </w:r>
          </w:p>
          <w:p w:rsidR="006F4382" w:rsidRPr="005B2900" w:rsidRDefault="006F4382" w:rsidP="00D61ACA">
            <w:pPr>
              <w:numPr>
                <w:ilvl w:val="0"/>
                <w:numId w:val="19"/>
              </w:numPr>
              <w:contextualSpacing/>
              <w:rPr>
                <w:szCs w:val="20"/>
              </w:rPr>
            </w:pPr>
            <w:r w:rsidRPr="005B2900">
              <w:rPr>
                <w:szCs w:val="20"/>
              </w:rPr>
              <w:t>E</w:t>
            </w:r>
            <w:r>
              <w:rPr>
                <w:szCs w:val="20"/>
              </w:rPr>
              <w:t>ingänge lt. Turnusliste KR 1 (</w:t>
            </w:r>
            <w:r w:rsidR="00CE2882">
              <w:rPr>
                <w:szCs w:val="20"/>
              </w:rPr>
              <w:t>8</w:t>
            </w:r>
            <w:r w:rsidRPr="005B2900">
              <w:rPr>
                <w:szCs w:val="20"/>
              </w:rPr>
              <w:t>/100)</w:t>
            </w:r>
          </w:p>
          <w:p w:rsidR="006F4382" w:rsidRPr="005B2900" w:rsidRDefault="006F4382" w:rsidP="006F4382">
            <w:pPr>
              <w:ind w:left="360"/>
              <w:rPr>
                <w:szCs w:val="20"/>
              </w:rPr>
            </w:pPr>
            <w:r w:rsidRPr="005B2900">
              <w:rPr>
                <w:szCs w:val="20"/>
              </w:rPr>
              <w:t>E</w:t>
            </w:r>
            <w:r w:rsidR="00CE2882">
              <w:rPr>
                <w:szCs w:val="20"/>
              </w:rPr>
              <w:t>ingänge lt. Turnusliste KR 2 (8</w:t>
            </w:r>
            <w:r>
              <w:rPr>
                <w:szCs w:val="20"/>
              </w:rPr>
              <w:t>/100) (ER).</w:t>
            </w:r>
          </w:p>
          <w:p w:rsidR="002D06B1" w:rsidRPr="005B2900" w:rsidRDefault="002D06B1" w:rsidP="00F82CA9">
            <w:pPr>
              <w:rPr>
                <w:szCs w:val="20"/>
              </w:rPr>
            </w:pPr>
          </w:p>
        </w:tc>
        <w:tc>
          <w:tcPr>
            <w:tcW w:w="2412" w:type="dxa"/>
          </w:tcPr>
          <w:p w:rsidR="002D06B1" w:rsidRPr="005B2900" w:rsidRDefault="002D06B1" w:rsidP="00805815">
            <w:pPr>
              <w:pStyle w:val="Default"/>
              <w:rPr>
                <w:b/>
                <w:szCs w:val="20"/>
              </w:rPr>
            </w:pPr>
          </w:p>
        </w:tc>
      </w:tr>
      <w:tr w:rsidR="002D06B1" w:rsidRPr="005B2900" w:rsidTr="00F82CA9">
        <w:trPr>
          <w:trHeight w:val="725"/>
        </w:trPr>
        <w:tc>
          <w:tcPr>
            <w:tcW w:w="1771" w:type="dxa"/>
          </w:tcPr>
          <w:p w:rsidR="002D06B1" w:rsidRPr="005B2900" w:rsidRDefault="002D06B1" w:rsidP="00F82CA9">
            <w:pPr>
              <w:rPr>
                <w:b/>
                <w:szCs w:val="20"/>
              </w:rPr>
            </w:pPr>
            <w:r w:rsidRPr="005B2900">
              <w:rPr>
                <w:b/>
                <w:szCs w:val="20"/>
              </w:rPr>
              <w:t>61 KR</w:t>
            </w:r>
          </w:p>
        </w:tc>
        <w:tc>
          <w:tcPr>
            <w:tcW w:w="5105" w:type="dxa"/>
          </w:tcPr>
          <w:p w:rsidR="002D06B1" w:rsidRPr="005B2900" w:rsidRDefault="002D06B1" w:rsidP="00F82CA9">
            <w:pPr>
              <w:rPr>
                <w:szCs w:val="20"/>
              </w:rPr>
            </w:pPr>
            <w:r w:rsidRPr="005B2900">
              <w:rPr>
                <w:b/>
                <w:szCs w:val="20"/>
              </w:rPr>
              <w:t xml:space="preserve">Krankenversicherung </w:t>
            </w:r>
            <w:r w:rsidRPr="005B2900">
              <w:rPr>
                <w:szCs w:val="20"/>
              </w:rPr>
              <w:t>einschl. der öffentlich-rechtlichen Streitigkeiten nach dem Lohnfortzahlungsgesetz und dem Kü</w:t>
            </w:r>
            <w:r>
              <w:rPr>
                <w:szCs w:val="20"/>
              </w:rPr>
              <w:t>nstlersozialversicherungsgesetz</w:t>
            </w:r>
          </w:p>
          <w:p w:rsidR="002D06B1" w:rsidRPr="005B2900" w:rsidRDefault="002D06B1" w:rsidP="00F82CA9">
            <w:pPr>
              <w:rPr>
                <w:szCs w:val="20"/>
              </w:rPr>
            </w:pPr>
          </w:p>
          <w:p w:rsidR="002D06B1" w:rsidRPr="00BA6E12" w:rsidRDefault="002D06B1" w:rsidP="00D61ACA">
            <w:pPr>
              <w:numPr>
                <w:ilvl w:val="0"/>
                <w:numId w:val="20"/>
              </w:numPr>
              <w:rPr>
                <w:szCs w:val="20"/>
              </w:rPr>
            </w:pPr>
            <w:r w:rsidRPr="005B2900">
              <w:rPr>
                <w:szCs w:val="20"/>
              </w:rPr>
              <w:t>Die in der Kammer nicht erledigten Verfahren</w:t>
            </w:r>
            <w:r w:rsidRPr="00BA6E12">
              <w:rPr>
                <w:rFonts w:cs="Arial"/>
                <w:szCs w:val="22"/>
              </w:rPr>
              <w:t>.</w:t>
            </w:r>
          </w:p>
          <w:p w:rsidR="002D06B1" w:rsidRPr="005B2900" w:rsidRDefault="002D06B1" w:rsidP="00D61ACA">
            <w:pPr>
              <w:numPr>
                <w:ilvl w:val="0"/>
                <w:numId w:val="20"/>
              </w:numPr>
              <w:contextualSpacing/>
              <w:rPr>
                <w:szCs w:val="20"/>
              </w:rPr>
            </w:pPr>
            <w:r w:rsidRPr="005B2900">
              <w:rPr>
                <w:szCs w:val="20"/>
              </w:rPr>
              <w:t>Eingänge lt. Turnusliste KR 1 (1</w:t>
            </w:r>
            <w:r w:rsidR="00CE2882">
              <w:rPr>
                <w:szCs w:val="20"/>
              </w:rPr>
              <w:t>2</w:t>
            </w:r>
            <w:r w:rsidRPr="005B2900">
              <w:rPr>
                <w:szCs w:val="20"/>
              </w:rPr>
              <w:t>/100)</w:t>
            </w:r>
          </w:p>
          <w:p w:rsidR="002D06B1" w:rsidRDefault="002D06B1" w:rsidP="00F82CA9">
            <w:pPr>
              <w:ind w:left="360"/>
              <w:rPr>
                <w:szCs w:val="20"/>
              </w:rPr>
            </w:pPr>
            <w:r w:rsidRPr="005B2900">
              <w:rPr>
                <w:szCs w:val="20"/>
              </w:rPr>
              <w:t>E</w:t>
            </w:r>
            <w:r w:rsidR="00CE2882">
              <w:rPr>
                <w:szCs w:val="20"/>
              </w:rPr>
              <w:t>ingänge lt. Turnusliste KR 2 (12</w:t>
            </w:r>
            <w:r w:rsidRPr="005B2900">
              <w:rPr>
                <w:szCs w:val="20"/>
              </w:rPr>
              <w:t>/100) (ER).</w:t>
            </w:r>
          </w:p>
          <w:p w:rsidR="002D06B1" w:rsidRDefault="002D06B1" w:rsidP="00F82CA9">
            <w:pPr>
              <w:rPr>
                <w:b/>
                <w:szCs w:val="20"/>
              </w:rPr>
            </w:pPr>
          </w:p>
          <w:p w:rsidR="000F2329" w:rsidRDefault="000F2329" w:rsidP="00F82CA9">
            <w:pPr>
              <w:rPr>
                <w:b/>
                <w:szCs w:val="20"/>
              </w:rPr>
            </w:pPr>
          </w:p>
          <w:p w:rsidR="000F2329" w:rsidRDefault="000F2329" w:rsidP="00F82CA9">
            <w:pPr>
              <w:rPr>
                <w:b/>
                <w:szCs w:val="20"/>
              </w:rPr>
            </w:pPr>
          </w:p>
          <w:p w:rsidR="000F2329" w:rsidRPr="005B2900" w:rsidRDefault="000F2329" w:rsidP="00F82CA9">
            <w:pPr>
              <w:rPr>
                <w:b/>
                <w:szCs w:val="20"/>
              </w:rPr>
            </w:pPr>
          </w:p>
        </w:tc>
        <w:tc>
          <w:tcPr>
            <w:tcW w:w="2412" w:type="dxa"/>
          </w:tcPr>
          <w:p w:rsidR="002D06B1" w:rsidRPr="005B2900" w:rsidRDefault="002D06B1" w:rsidP="00805815">
            <w:pPr>
              <w:pStyle w:val="Default"/>
              <w:rPr>
                <w:b/>
                <w:szCs w:val="20"/>
              </w:rPr>
            </w:pPr>
          </w:p>
        </w:tc>
      </w:tr>
      <w:tr w:rsidR="002D06B1" w:rsidRPr="005B2900" w:rsidTr="00F82CA9">
        <w:tc>
          <w:tcPr>
            <w:tcW w:w="1771" w:type="dxa"/>
            <w:hideMark/>
          </w:tcPr>
          <w:p w:rsidR="002D06B1" w:rsidRPr="005B2900" w:rsidRDefault="002D06B1" w:rsidP="00F82CA9">
            <w:pPr>
              <w:rPr>
                <w:b/>
                <w:szCs w:val="20"/>
              </w:rPr>
            </w:pPr>
            <w:r w:rsidRPr="005B2900">
              <w:rPr>
                <w:b/>
                <w:szCs w:val="20"/>
              </w:rPr>
              <w:t>62 KR</w:t>
            </w:r>
          </w:p>
        </w:tc>
        <w:tc>
          <w:tcPr>
            <w:tcW w:w="5105" w:type="dxa"/>
          </w:tcPr>
          <w:p w:rsidR="002D06B1" w:rsidRPr="005B2900" w:rsidRDefault="002D06B1" w:rsidP="00F82CA9">
            <w:pPr>
              <w:rPr>
                <w:szCs w:val="20"/>
              </w:rPr>
            </w:pPr>
            <w:r w:rsidRPr="005B2900">
              <w:rPr>
                <w:b/>
                <w:szCs w:val="20"/>
              </w:rPr>
              <w:t xml:space="preserve">Krankenversicherung </w:t>
            </w:r>
            <w:r w:rsidRPr="005B2900">
              <w:rPr>
                <w:szCs w:val="20"/>
              </w:rPr>
              <w:t>einschl. der öffentlich-rechtlichen Streitigkeiten nach dem Lohnfortzahlungsgesetz und dem Künstlersozialversicherungsgesetz</w:t>
            </w:r>
            <w:r w:rsidRPr="005B2900">
              <w:rPr>
                <w:szCs w:val="20"/>
              </w:rPr>
              <w:br/>
            </w:r>
          </w:p>
          <w:p w:rsidR="002D06B1" w:rsidRPr="005B2900" w:rsidRDefault="002D06B1" w:rsidP="00D61ACA">
            <w:pPr>
              <w:numPr>
                <w:ilvl w:val="0"/>
                <w:numId w:val="21"/>
              </w:numPr>
              <w:rPr>
                <w:szCs w:val="20"/>
              </w:rPr>
            </w:pPr>
            <w:r w:rsidRPr="005B2900">
              <w:rPr>
                <w:szCs w:val="20"/>
              </w:rPr>
              <w:t>Die in der K</w:t>
            </w:r>
            <w:r>
              <w:rPr>
                <w:szCs w:val="20"/>
              </w:rPr>
              <w:t>ammer nicht erledigten Verfahren</w:t>
            </w:r>
            <w:r w:rsidRPr="005B2900">
              <w:rPr>
                <w:szCs w:val="20"/>
              </w:rPr>
              <w:t>.</w:t>
            </w:r>
          </w:p>
          <w:p w:rsidR="002D06B1" w:rsidRPr="005B2900" w:rsidRDefault="002D06B1" w:rsidP="00D61ACA">
            <w:pPr>
              <w:numPr>
                <w:ilvl w:val="0"/>
                <w:numId w:val="21"/>
              </w:numPr>
              <w:contextualSpacing/>
              <w:rPr>
                <w:szCs w:val="20"/>
              </w:rPr>
            </w:pPr>
            <w:r w:rsidRPr="005B2900">
              <w:rPr>
                <w:szCs w:val="20"/>
              </w:rPr>
              <w:t>E</w:t>
            </w:r>
            <w:r>
              <w:rPr>
                <w:szCs w:val="20"/>
              </w:rPr>
              <w:t>ingänge lt. Turnusliste KR 1 (0</w:t>
            </w:r>
            <w:r w:rsidRPr="005B2900">
              <w:rPr>
                <w:szCs w:val="20"/>
              </w:rPr>
              <w:t>/100)</w:t>
            </w:r>
          </w:p>
          <w:p w:rsidR="002D06B1" w:rsidRDefault="002D06B1" w:rsidP="00F82CA9">
            <w:pPr>
              <w:ind w:left="360"/>
              <w:rPr>
                <w:szCs w:val="20"/>
              </w:rPr>
            </w:pPr>
            <w:r w:rsidRPr="005B2900">
              <w:rPr>
                <w:szCs w:val="20"/>
              </w:rPr>
              <w:t>E</w:t>
            </w:r>
            <w:r>
              <w:rPr>
                <w:szCs w:val="20"/>
              </w:rPr>
              <w:t>ingänge lt. Turnusliste KR 2 (0</w:t>
            </w:r>
            <w:r w:rsidRPr="005B2900">
              <w:rPr>
                <w:szCs w:val="20"/>
              </w:rPr>
              <w:t>/100) (ER).</w:t>
            </w:r>
          </w:p>
          <w:p w:rsidR="002D06B1" w:rsidRPr="005B2900" w:rsidRDefault="002D06B1" w:rsidP="00F82CA9">
            <w:pPr>
              <w:rPr>
                <w:szCs w:val="20"/>
              </w:rPr>
            </w:pPr>
          </w:p>
        </w:tc>
        <w:tc>
          <w:tcPr>
            <w:tcW w:w="2412" w:type="dxa"/>
          </w:tcPr>
          <w:p w:rsidR="002D06B1" w:rsidRPr="005B2900" w:rsidRDefault="002D06B1" w:rsidP="00805815">
            <w:pPr>
              <w:pStyle w:val="Default"/>
              <w:rPr>
                <w:b/>
                <w:szCs w:val="20"/>
              </w:rPr>
            </w:pPr>
          </w:p>
        </w:tc>
      </w:tr>
      <w:tr w:rsidR="002D06B1" w:rsidRPr="005B2900" w:rsidTr="00F82CA9">
        <w:trPr>
          <w:trHeight w:val="851"/>
        </w:trPr>
        <w:tc>
          <w:tcPr>
            <w:tcW w:w="1771" w:type="dxa"/>
            <w:hideMark/>
          </w:tcPr>
          <w:p w:rsidR="002D06B1" w:rsidRPr="005B2900" w:rsidRDefault="002D06B1" w:rsidP="00F82CA9">
            <w:pPr>
              <w:rPr>
                <w:b/>
                <w:szCs w:val="20"/>
              </w:rPr>
            </w:pPr>
            <w:r w:rsidRPr="005B2900">
              <w:rPr>
                <w:b/>
                <w:szCs w:val="20"/>
              </w:rPr>
              <w:t>63 KR</w:t>
            </w:r>
          </w:p>
        </w:tc>
        <w:tc>
          <w:tcPr>
            <w:tcW w:w="5105" w:type="dxa"/>
          </w:tcPr>
          <w:p w:rsidR="002D06B1" w:rsidRPr="005B2900" w:rsidRDefault="002D06B1" w:rsidP="00F82CA9">
            <w:pPr>
              <w:rPr>
                <w:szCs w:val="20"/>
              </w:rPr>
            </w:pPr>
            <w:r w:rsidRPr="005B2900">
              <w:rPr>
                <w:b/>
                <w:szCs w:val="20"/>
              </w:rPr>
              <w:t xml:space="preserve">Krankenversicherung </w:t>
            </w:r>
            <w:r w:rsidRPr="005B2900">
              <w:rPr>
                <w:szCs w:val="20"/>
              </w:rPr>
              <w:t>einschl. der öffentlich-rechtlichen Streitigkeiten nach dem Lohnfortzahlungsgesetz und dem Künstlersozialversicherungsgesetz</w:t>
            </w:r>
            <w:r w:rsidRPr="005B2900">
              <w:rPr>
                <w:szCs w:val="20"/>
              </w:rPr>
              <w:br/>
            </w:r>
          </w:p>
          <w:p w:rsidR="002D06B1" w:rsidRPr="005B2900" w:rsidRDefault="002D06B1" w:rsidP="00D61ACA">
            <w:pPr>
              <w:numPr>
                <w:ilvl w:val="0"/>
                <w:numId w:val="22"/>
              </w:numPr>
              <w:rPr>
                <w:szCs w:val="20"/>
              </w:rPr>
            </w:pPr>
            <w:r w:rsidRPr="005B2900">
              <w:rPr>
                <w:szCs w:val="20"/>
              </w:rPr>
              <w:t xml:space="preserve">Die in der Kammer nicht erledigten Verfahren. </w:t>
            </w:r>
          </w:p>
          <w:p w:rsidR="002D06B1" w:rsidRPr="005B2900" w:rsidRDefault="002D06B1" w:rsidP="00D61ACA">
            <w:pPr>
              <w:numPr>
                <w:ilvl w:val="0"/>
                <w:numId w:val="22"/>
              </w:numPr>
              <w:contextualSpacing/>
              <w:rPr>
                <w:szCs w:val="20"/>
              </w:rPr>
            </w:pPr>
            <w:r w:rsidRPr="005B2900">
              <w:rPr>
                <w:szCs w:val="20"/>
              </w:rPr>
              <w:t>Eingänge lt. Turnusliste KR 1 (14/100)</w:t>
            </w:r>
          </w:p>
          <w:p w:rsidR="002D06B1" w:rsidRDefault="002D06B1" w:rsidP="00F82CA9">
            <w:pPr>
              <w:ind w:left="360"/>
              <w:rPr>
                <w:szCs w:val="20"/>
              </w:rPr>
            </w:pPr>
            <w:r w:rsidRPr="005B2900">
              <w:rPr>
                <w:szCs w:val="20"/>
              </w:rPr>
              <w:t>Eingänge lt. Turnusliste KR 2 (14/100) (ER).</w:t>
            </w:r>
          </w:p>
          <w:p w:rsidR="002D06B1" w:rsidRPr="005B2900" w:rsidRDefault="002D06B1" w:rsidP="00F82CA9">
            <w:pPr>
              <w:ind w:left="360"/>
              <w:rPr>
                <w:szCs w:val="20"/>
              </w:rPr>
            </w:pPr>
          </w:p>
        </w:tc>
        <w:tc>
          <w:tcPr>
            <w:tcW w:w="2412" w:type="dxa"/>
          </w:tcPr>
          <w:p w:rsidR="002D06B1" w:rsidRPr="005B2900" w:rsidRDefault="002D06B1" w:rsidP="00805815">
            <w:pPr>
              <w:pStyle w:val="Default"/>
              <w:rPr>
                <w:b/>
                <w:szCs w:val="20"/>
              </w:rPr>
            </w:pPr>
          </w:p>
        </w:tc>
      </w:tr>
    </w:tbl>
    <w:p w:rsidR="006F4382" w:rsidRDefault="006F4382"/>
    <w:tbl>
      <w:tblPr>
        <w:tblW w:w="9288" w:type="dxa"/>
        <w:tblLayout w:type="fixed"/>
        <w:tblCellMar>
          <w:left w:w="70" w:type="dxa"/>
          <w:right w:w="70" w:type="dxa"/>
        </w:tblCellMar>
        <w:tblLook w:val="04A0" w:firstRow="1" w:lastRow="0" w:firstColumn="1" w:lastColumn="0" w:noHBand="0" w:noVBand="1"/>
      </w:tblPr>
      <w:tblGrid>
        <w:gridCol w:w="1771"/>
        <w:gridCol w:w="5105"/>
        <w:gridCol w:w="2412"/>
      </w:tblGrid>
      <w:tr w:rsidR="002D06B1" w:rsidRPr="005B2900" w:rsidTr="00F82CA9">
        <w:tc>
          <w:tcPr>
            <w:tcW w:w="1771" w:type="dxa"/>
            <w:hideMark/>
          </w:tcPr>
          <w:p w:rsidR="002D06B1" w:rsidRPr="005B2900" w:rsidRDefault="002D06B1" w:rsidP="00F82CA9">
            <w:pPr>
              <w:rPr>
                <w:b/>
                <w:szCs w:val="20"/>
              </w:rPr>
            </w:pPr>
            <w:r w:rsidRPr="005B2900">
              <w:rPr>
                <w:b/>
                <w:szCs w:val="20"/>
              </w:rPr>
              <w:t>64 KR</w:t>
            </w:r>
          </w:p>
        </w:tc>
        <w:tc>
          <w:tcPr>
            <w:tcW w:w="5105" w:type="dxa"/>
          </w:tcPr>
          <w:p w:rsidR="002D06B1" w:rsidRPr="005B2900" w:rsidRDefault="002D06B1" w:rsidP="00F82CA9">
            <w:pPr>
              <w:rPr>
                <w:szCs w:val="20"/>
              </w:rPr>
            </w:pPr>
            <w:r w:rsidRPr="005B2900">
              <w:rPr>
                <w:b/>
                <w:szCs w:val="20"/>
              </w:rPr>
              <w:t xml:space="preserve">Krankenversicherung </w:t>
            </w:r>
            <w:r w:rsidRPr="005B2900">
              <w:rPr>
                <w:szCs w:val="20"/>
              </w:rPr>
              <w:t>einschl. der öffentlich-rechtlichen Streitigkeiten nach dem Lohnfortzahlungsgesetz und dem Künstlersozialversicherungsgesetz</w:t>
            </w:r>
            <w:r w:rsidRPr="005B2900">
              <w:rPr>
                <w:szCs w:val="20"/>
              </w:rPr>
              <w:br/>
            </w:r>
          </w:p>
          <w:p w:rsidR="002D06B1" w:rsidRPr="005B2900" w:rsidRDefault="002D06B1" w:rsidP="00D61ACA">
            <w:pPr>
              <w:numPr>
                <w:ilvl w:val="0"/>
                <w:numId w:val="35"/>
              </w:numPr>
              <w:ind w:left="356"/>
              <w:contextualSpacing/>
              <w:rPr>
                <w:szCs w:val="20"/>
              </w:rPr>
            </w:pPr>
            <w:r w:rsidRPr="005B2900">
              <w:rPr>
                <w:szCs w:val="20"/>
              </w:rPr>
              <w:t>Die in der Ka</w:t>
            </w:r>
            <w:r w:rsidR="006B7FD2">
              <w:rPr>
                <w:szCs w:val="20"/>
              </w:rPr>
              <w:t>mmer nicht erledigten Verfahren sowie Verfahren des Jahrgangs 2020 der Kammer 66 KR.</w:t>
            </w:r>
          </w:p>
          <w:p w:rsidR="002D06B1" w:rsidRPr="005B2900" w:rsidRDefault="002D06B1" w:rsidP="00D61ACA">
            <w:pPr>
              <w:numPr>
                <w:ilvl w:val="0"/>
                <w:numId w:val="35"/>
              </w:numPr>
              <w:ind w:left="356"/>
              <w:contextualSpacing/>
              <w:rPr>
                <w:szCs w:val="20"/>
              </w:rPr>
            </w:pPr>
            <w:r w:rsidRPr="005B2900">
              <w:rPr>
                <w:szCs w:val="20"/>
              </w:rPr>
              <w:t>Eingänge lt. Turnusliste KR 1 (1</w:t>
            </w:r>
            <w:r>
              <w:rPr>
                <w:szCs w:val="20"/>
              </w:rPr>
              <w:t>5</w:t>
            </w:r>
            <w:r w:rsidRPr="005B2900">
              <w:rPr>
                <w:szCs w:val="20"/>
              </w:rPr>
              <w:t>/100)</w:t>
            </w:r>
          </w:p>
          <w:p w:rsidR="002D06B1" w:rsidRDefault="002D06B1" w:rsidP="00F82CA9">
            <w:pPr>
              <w:ind w:left="356"/>
              <w:contextualSpacing/>
              <w:rPr>
                <w:szCs w:val="20"/>
              </w:rPr>
            </w:pPr>
            <w:r w:rsidRPr="005B2900">
              <w:rPr>
                <w:szCs w:val="20"/>
              </w:rPr>
              <w:t>E</w:t>
            </w:r>
            <w:r>
              <w:rPr>
                <w:szCs w:val="20"/>
              </w:rPr>
              <w:t>ingänge lt. Turnusliste KR 2 (15</w:t>
            </w:r>
            <w:r w:rsidRPr="005B2900">
              <w:rPr>
                <w:szCs w:val="20"/>
              </w:rPr>
              <w:t>/100) (ER).</w:t>
            </w:r>
          </w:p>
          <w:p w:rsidR="002D06B1" w:rsidRPr="005B2900" w:rsidRDefault="002D06B1" w:rsidP="00F82CA9">
            <w:pPr>
              <w:rPr>
                <w:szCs w:val="20"/>
              </w:rPr>
            </w:pPr>
          </w:p>
        </w:tc>
        <w:tc>
          <w:tcPr>
            <w:tcW w:w="2412" w:type="dxa"/>
          </w:tcPr>
          <w:p w:rsidR="002D06B1" w:rsidRPr="005B2900" w:rsidRDefault="002D06B1" w:rsidP="00F82CA9">
            <w:pPr>
              <w:rPr>
                <w:b/>
                <w:szCs w:val="20"/>
              </w:rPr>
            </w:pPr>
          </w:p>
        </w:tc>
      </w:tr>
      <w:tr w:rsidR="002D06B1" w:rsidRPr="005B2900" w:rsidTr="00F82CA9">
        <w:tc>
          <w:tcPr>
            <w:tcW w:w="1771" w:type="dxa"/>
            <w:hideMark/>
          </w:tcPr>
          <w:p w:rsidR="002D06B1" w:rsidRPr="005B2900" w:rsidRDefault="002D06B1" w:rsidP="00F82CA9">
            <w:pPr>
              <w:rPr>
                <w:b/>
                <w:szCs w:val="20"/>
              </w:rPr>
            </w:pPr>
            <w:r w:rsidRPr="005B2900">
              <w:rPr>
                <w:b/>
                <w:szCs w:val="20"/>
              </w:rPr>
              <w:t>65 KR</w:t>
            </w:r>
          </w:p>
          <w:p w:rsidR="002D06B1" w:rsidRPr="005B2900" w:rsidRDefault="002D06B1" w:rsidP="00F82CA9">
            <w:pPr>
              <w:rPr>
                <w:b/>
                <w:szCs w:val="20"/>
              </w:rPr>
            </w:pPr>
          </w:p>
        </w:tc>
        <w:tc>
          <w:tcPr>
            <w:tcW w:w="5105" w:type="dxa"/>
          </w:tcPr>
          <w:p w:rsidR="002D06B1" w:rsidRPr="005B2900" w:rsidRDefault="002D06B1" w:rsidP="00F82CA9">
            <w:pPr>
              <w:rPr>
                <w:szCs w:val="20"/>
              </w:rPr>
            </w:pPr>
            <w:r w:rsidRPr="005B2900">
              <w:rPr>
                <w:b/>
                <w:szCs w:val="20"/>
              </w:rPr>
              <w:t xml:space="preserve">Krankenversicherung </w:t>
            </w:r>
            <w:r w:rsidRPr="005B2900">
              <w:rPr>
                <w:szCs w:val="20"/>
              </w:rPr>
              <w:t>einschl. der öffentlich-rechtlichen Streitigkeiten nach dem Lohnfortzahlungsgesetz und dem Künstlersozialversicherungsgesetz</w:t>
            </w:r>
          </w:p>
          <w:p w:rsidR="002D06B1" w:rsidRPr="005B2900" w:rsidRDefault="002D06B1" w:rsidP="00F82CA9">
            <w:pPr>
              <w:rPr>
                <w:b/>
                <w:szCs w:val="20"/>
              </w:rPr>
            </w:pPr>
          </w:p>
          <w:p w:rsidR="002D06B1" w:rsidRPr="005B2900" w:rsidRDefault="002D06B1" w:rsidP="00D61ACA">
            <w:pPr>
              <w:numPr>
                <w:ilvl w:val="0"/>
                <w:numId w:val="41"/>
              </w:numPr>
              <w:contextualSpacing/>
              <w:rPr>
                <w:b/>
                <w:szCs w:val="20"/>
              </w:rPr>
            </w:pPr>
            <w:r w:rsidRPr="005B2900">
              <w:rPr>
                <w:szCs w:val="20"/>
              </w:rPr>
              <w:t>Die in der Ka</w:t>
            </w:r>
            <w:r w:rsidR="006B7FD2">
              <w:rPr>
                <w:szCs w:val="20"/>
              </w:rPr>
              <w:t>mmer nicht erledigten Verfahren sowie Verfahren des Jahrgangs 2021 der Kammer 66 KR.</w:t>
            </w:r>
          </w:p>
          <w:p w:rsidR="002D06B1" w:rsidRPr="005B2900" w:rsidRDefault="002D06B1" w:rsidP="00D61ACA">
            <w:pPr>
              <w:numPr>
                <w:ilvl w:val="0"/>
                <w:numId w:val="41"/>
              </w:numPr>
              <w:contextualSpacing/>
              <w:rPr>
                <w:b/>
                <w:szCs w:val="20"/>
              </w:rPr>
            </w:pPr>
            <w:r w:rsidRPr="005B2900">
              <w:rPr>
                <w:szCs w:val="20"/>
              </w:rPr>
              <w:t>Eingänge lt. Turnusliste KR 1 (1</w:t>
            </w:r>
            <w:r w:rsidR="006640DC">
              <w:rPr>
                <w:szCs w:val="20"/>
              </w:rPr>
              <w:t>6</w:t>
            </w:r>
            <w:r w:rsidRPr="005B2900">
              <w:rPr>
                <w:szCs w:val="20"/>
              </w:rPr>
              <w:t>/100)</w:t>
            </w:r>
          </w:p>
          <w:p w:rsidR="002D06B1" w:rsidRPr="005B2900" w:rsidRDefault="002D06B1" w:rsidP="00F82CA9">
            <w:pPr>
              <w:ind w:left="360"/>
              <w:contextualSpacing/>
              <w:rPr>
                <w:b/>
                <w:szCs w:val="20"/>
              </w:rPr>
            </w:pPr>
            <w:r w:rsidRPr="005B2900">
              <w:rPr>
                <w:szCs w:val="20"/>
              </w:rPr>
              <w:t>E</w:t>
            </w:r>
            <w:r w:rsidR="006640DC">
              <w:rPr>
                <w:szCs w:val="20"/>
              </w:rPr>
              <w:t>ingänge lt. Turnusliste KR 2 (16</w:t>
            </w:r>
            <w:r w:rsidRPr="005B2900">
              <w:rPr>
                <w:szCs w:val="20"/>
              </w:rPr>
              <w:t>/100) (ER).</w:t>
            </w:r>
          </w:p>
          <w:p w:rsidR="002D06B1" w:rsidRPr="005B2900" w:rsidRDefault="002D06B1" w:rsidP="00F82CA9">
            <w:pPr>
              <w:rPr>
                <w:szCs w:val="20"/>
              </w:rPr>
            </w:pPr>
          </w:p>
        </w:tc>
        <w:tc>
          <w:tcPr>
            <w:tcW w:w="2412" w:type="dxa"/>
          </w:tcPr>
          <w:p w:rsidR="002D06B1" w:rsidRPr="005B2900" w:rsidRDefault="002D06B1" w:rsidP="00805815">
            <w:pPr>
              <w:pStyle w:val="Default"/>
              <w:rPr>
                <w:b/>
                <w:szCs w:val="20"/>
              </w:rPr>
            </w:pPr>
          </w:p>
        </w:tc>
      </w:tr>
      <w:tr w:rsidR="002D06B1" w:rsidRPr="005B2900" w:rsidTr="002D06B1">
        <w:tc>
          <w:tcPr>
            <w:tcW w:w="1771" w:type="dxa"/>
            <w:tcBorders>
              <w:bottom w:val="nil"/>
            </w:tcBorders>
          </w:tcPr>
          <w:p w:rsidR="002D06B1" w:rsidRPr="005B2900" w:rsidRDefault="002D06B1" w:rsidP="00F82CA9">
            <w:pPr>
              <w:rPr>
                <w:b/>
                <w:szCs w:val="20"/>
              </w:rPr>
            </w:pPr>
            <w:r w:rsidRPr="005B2900">
              <w:rPr>
                <w:b/>
                <w:szCs w:val="20"/>
              </w:rPr>
              <w:t>66 KR</w:t>
            </w:r>
          </w:p>
          <w:p w:rsidR="002D06B1" w:rsidRPr="005B2900" w:rsidRDefault="002D06B1" w:rsidP="00F82CA9">
            <w:pPr>
              <w:rPr>
                <w:b/>
                <w:szCs w:val="20"/>
              </w:rPr>
            </w:pPr>
          </w:p>
          <w:p w:rsidR="002D06B1" w:rsidRPr="005B2900" w:rsidRDefault="002D06B1" w:rsidP="00F82CA9">
            <w:pPr>
              <w:rPr>
                <w:b/>
                <w:szCs w:val="20"/>
              </w:rPr>
            </w:pPr>
          </w:p>
        </w:tc>
        <w:tc>
          <w:tcPr>
            <w:tcW w:w="5105" w:type="dxa"/>
            <w:tcBorders>
              <w:bottom w:val="nil"/>
            </w:tcBorders>
          </w:tcPr>
          <w:p w:rsidR="002D06B1" w:rsidRPr="005B2900" w:rsidRDefault="002D06B1" w:rsidP="00F82CA9">
            <w:pPr>
              <w:rPr>
                <w:szCs w:val="20"/>
              </w:rPr>
            </w:pPr>
            <w:r w:rsidRPr="005B2900">
              <w:rPr>
                <w:b/>
                <w:szCs w:val="20"/>
              </w:rPr>
              <w:t xml:space="preserve">Krankenversicherung </w:t>
            </w:r>
            <w:r w:rsidRPr="005B2900">
              <w:rPr>
                <w:szCs w:val="20"/>
              </w:rPr>
              <w:t>einschl. der öffentlich-rechtlichen Streitigkeiten nach dem Lohnfortzahlungsgesetz und dem Künstlersozialversicherungsgesetz</w:t>
            </w:r>
          </w:p>
          <w:p w:rsidR="002D06B1" w:rsidRPr="005B2900" w:rsidRDefault="002D06B1" w:rsidP="00F82CA9"/>
          <w:p w:rsidR="002D06B1" w:rsidRPr="005B2900" w:rsidRDefault="002D06B1" w:rsidP="00D61ACA">
            <w:pPr>
              <w:numPr>
                <w:ilvl w:val="0"/>
                <w:numId w:val="47"/>
              </w:numPr>
              <w:ind w:left="284" w:hanging="284"/>
              <w:contextualSpacing/>
              <w:rPr>
                <w:szCs w:val="20"/>
              </w:rPr>
            </w:pPr>
            <w:r w:rsidRPr="005B2900">
              <w:rPr>
                <w:szCs w:val="20"/>
              </w:rPr>
              <w:t>Die in der Ka</w:t>
            </w:r>
            <w:r w:rsidR="00A65507">
              <w:rPr>
                <w:szCs w:val="20"/>
              </w:rPr>
              <w:t>mmer nicht erledigten Verfahren soweit sie nicht auf die Kammer</w:t>
            </w:r>
            <w:r w:rsidR="00AA6C0D">
              <w:rPr>
                <w:szCs w:val="20"/>
              </w:rPr>
              <w:t>n</w:t>
            </w:r>
            <w:r w:rsidR="00A65507">
              <w:rPr>
                <w:szCs w:val="20"/>
              </w:rPr>
              <w:t xml:space="preserve"> </w:t>
            </w:r>
            <w:r w:rsidR="0014532E">
              <w:rPr>
                <w:szCs w:val="20"/>
              </w:rPr>
              <w:t xml:space="preserve">6 KR, </w:t>
            </w:r>
            <w:r w:rsidR="00A65507">
              <w:rPr>
                <w:szCs w:val="20"/>
              </w:rPr>
              <w:t xml:space="preserve">69 KR, </w:t>
            </w:r>
            <w:r w:rsidR="006B7FD2">
              <w:rPr>
                <w:szCs w:val="20"/>
              </w:rPr>
              <w:t>64 KR sowie 65 KR übertragen worden sind.</w:t>
            </w:r>
          </w:p>
          <w:p w:rsidR="002D06B1" w:rsidRPr="005B2900" w:rsidRDefault="002D06B1" w:rsidP="00D61ACA">
            <w:pPr>
              <w:numPr>
                <w:ilvl w:val="0"/>
                <w:numId w:val="47"/>
              </w:numPr>
              <w:ind w:left="284" w:hanging="284"/>
              <w:contextualSpacing/>
              <w:rPr>
                <w:szCs w:val="20"/>
              </w:rPr>
            </w:pPr>
            <w:r>
              <w:rPr>
                <w:szCs w:val="20"/>
              </w:rPr>
              <w:t>Ein</w:t>
            </w:r>
            <w:r w:rsidR="006640DC">
              <w:rPr>
                <w:szCs w:val="20"/>
              </w:rPr>
              <w:t>gänge lt. Turnusliste KR 1 (0</w:t>
            </w:r>
            <w:r w:rsidRPr="005B2900">
              <w:rPr>
                <w:szCs w:val="20"/>
              </w:rPr>
              <w:t>/100)</w:t>
            </w:r>
          </w:p>
          <w:p w:rsidR="002D06B1" w:rsidRPr="005B2900" w:rsidRDefault="006640DC" w:rsidP="00F82CA9">
            <w:pPr>
              <w:ind w:left="284"/>
              <w:contextualSpacing/>
              <w:rPr>
                <w:szCs w:val="20"/>
              </w:rPr>
            </w:pPr>
            <w:r>
              <w:rPr>
                <w:szCs w:val="20"/>
              </w:rPr>
              <w:t>Eingänge lt. Turnusliste KR 2 (0</w:t>
            </w:r>
            <w:r w:rsidR="002D06B1" w:rsidRPr="005B2900">
              <w:rPr>
                <w:szCs w:val="20"/>
              </w:rPr>
              <w:t>/100) (ER).</w:t>
            </w:r>
          </w:p>
          <w:p w:rsidR="002D06B1" w:rsidRPr="005B2900" w:rsidRDefault="002D06B1" w:rsidP="00F82CA9">
            <w:pPr>
              <w:ind w:left="356"/>
              <w:contextualSpacing/>
              <w:rPr>
                <w:szCs w:val="20"/>
              </w:rPr>
            </w:pPr>
          </w:p>
        </w:tc>
        <w:tc>
          <w:tcPr>
            <w:tcW w:w="2412" w:type="dxa"/>
            <w:tcBorders>
              <w:bottom w:val="nil"/>
            </w:tcBorders>
          </w:tcPr>
          <w:p w:rsidR="002D06B1" w:rsidRPr="005B2900" w:rsidRDefault="002D06B1" w:rsidP="00805815">
            <w:pPr>
              <w:pStyle w:val="Default"/>
              <w:rPr>
                <w:b/>
                <w:szCs w:val="20"/>
              </w:rPr>
            </w:pPr>
          </w:p>
        </w:tc>
      </w:tr>
      <w:tr w:rsidR="002D06B1" w:rsidRPr="005B2900" w:rsidTr="00F82CA9">
        <w:trPr>
          <w:trHeight w:val="2110"/>
        </w:trPr>
        <w:tc>
          <w:tcPr>
            <w:tcW w:w="1771" w:type="dxa"/>
          </w:tcPr>
          <w:p w:rsidR="002D06B1" w:rsidRPr="005B2900" w:rsidRDefault="002D06B1" w:rsidP="00F82CA9">
            <w:pPr>
              <w:rPr>
                <w:b/>
                <w:szCs w:val="20"/>
              </w:rPr>
            </w:pPr>
            <w:r w:rsidRPr="005B2900">
              <w:rPr>
                <w:b/>
                <w:szCs w:val="20"/>
              </w:rPr>
              <w:t>67 KR</w:t>
            </w:r>
          </w:p>
        </w:tc>
        <w:tc>
          <w:tcPr>
            <w:tcW w:w="5105" w:type="dxa"/>
          </w:tcPr>
          <w:p w:rsidR="002D06B1" w:rsidRPr="005B2900" w:rsidRDefault="002D06B1" w:rsidP="00F82CA9">
            <w:pPr>
              <w:rPr>
                <w:szCs w:val="20"/>
              </w:rPr>
            </w:pPr>
            <w:r w:rsidRPr="005B2900">
              <w:rPr>
                <w:b/>
                <w:szCs w:val="20"/>
              </w:rPr>
              <w:t xml:space="preserve">Krankenversicherung </w:t>
            </w:r>
            <w:r w:rsidRPr="005B2900">
              <w:rPr>
                <w:szCs w:val="20"/>
              </w:rPr>
              <w:t>einschl. der öffentlich-rechtlichen Streitigkeiten nach dem Lohnfortzahlungsgesetz und dem Künstlersozialversicherungsgesetz</w:t>
            </w:r>
          </w:p>
          <w:p w:rsidR="002D06B1" w:rsidRPr="005B2900" w:rsidRDefault="002D06B1" w:rsidP="00F82CA9">
            <w:pPr>
              <w:rPr>
                <w:szCs w:val="20"/>
              </w:rPr>
            </w:pPr>
          </w:p>
          <w:p w:rsidR="002D06B1" w:rsidRPr="002C2A0F" w:rsidRDefault="002D06B1" w:rsidP="00D61ACA">
            <w:pPr>
              <w:pStyle w:val="Listenabsatz"/>
              <w:numPr>
                <w:ilvl w:val="0"/>
                <w:numId w:val="55"/>
              </w:numPr>
              <w:rPr>
                <w:szCs w:val="20"/>
              </w:rPr>
            </w:pPr>
            <w:r w:rsidRPr="002C2A0F">
              <w:rPr>
                <w:szCs w:val="20"/>
              </w:rPr>
              <w:t>Die in der Kammer nicht erledigten Verfahren.</w:t>
            </w:r>
          </w:p>
          <w:p w:rsidR="002D06B1" w:rsidRPr="002C2A0F" w:rsidRDefault="002D06B1" w:rsidP="00D61ACA">
            <w:pPr>
              <w:pStyle w:val="Listenabsatz"/>
              <w:numPr>
                <w:ilvl w:val="0"/>
                <w:numId w:val="55"/>
              </w:numPr>
              <w:rPr>
                <w:szCs w:val="20"/>
              </w:rPr>
            </w:pPr>
            <w:r w:rsidRPr="002C2A0F">
              <w:rPr>
                <w:szCs w:val="20"/>
              </w:rPr>
              <w:t>Eingänge lt. Turnusliste KR 1 (17/100)</w:t>
            </w:r>
          </w:p>
          <w:p w:rsidR="002D06B1" w:rsidRPr="005B2900" w:rsidRDefault="002C2A0F" w:rsidP="002C2A0F">
            <w:pPr>
              <w:contextualSpacing/>
              <w:rPr>
                <w:szCs w:val="20"/>
              </w:rPr>
            </w:pPr>
            <w:r>
              <w:rPr>
                <w:szCs w:val="20"/>
              </w:rPr>
              <w:t xml:space="preserve">      </w:t>
            </w:r>
            <w:r w:rsidR="002D06B1" w:rsidRPr="005B2900">
              <w:rPr>
                <w:szCs w:val="20"/>
              </w:rPr>
              <w:t>Eingänge lt. Turnusliste KR 2 (17/100) (ER).</w:t>
            </w:r>
          </w:p>
          <w:p w:rsidR="002D06B1" w:rsidRPr="005B2900" w:rsidRDefault="002D06B1" w:rsidP="00F82CA9">
            <w:pPr>
              <w:contextualSpacing/>
              <w:rPr>
                <w:b/>
                <w:szCs w:val="20"/>
              </w:rPr>
            </w:pPr>
          </w:p>
        </w:tc>
        <w:tc>
          <w:tcPr>
            <w:tcW w:w="2412" w:type="dxa"/>
          </w:tcPr>
          <w:p w:rsidR="002D06B1" w:rsidRPr="005B2900" w:rsidRDefault="002D06B1" w:rsidP="00805815">
            <w:pPr>
              <w:pStyle w:val="Default"/>
              <w:rPr>
                <w:b/>
                <w:szCs w:val="20"/>
              </w:rPr>
            </w:pPr>
          </w:p>
        </w:tc>
      </w:tr>
      <w:tr w:rsidR="002D06B1" w:rsidRPr="005B2900" w:rsidTr="00F82CA9">
        <w:trPr>
          <w:trHeight w:val="2405"/>
        </w:trPr>
        <w:tc>
          <w:tcPr>
            <w:tcW w:w="1771" w:type="dxa"/>
            <w:tcBorders>
              <w:bottom w:val="nil"/>
            </w:tcBorders>
          </w:tcPr>
          <w:p w:rsidR="002D06B1" w:rsidRPr="005B2900" w:rsidRDefault="002D06B1" w:rsidP="00F82CA9">
            <w:pPr>
              <w:rPr>
                <w:b/>
                <w:szCs w:val="20"/>
              </w:rPr>
            </w:pPr>
            <w:r w:rsidRPr="005B2900">
              <w:rPr>
                <w:b/>
                <w:szCs w:val="20"/>
              </w:rPr>
              <w:t>68 KR</w:t>
            </w:r>
          </w:p>
        </w:tc>
        <w:tc>
          <w:tcPr>
            <w:tcW w:w="5105" w:type="dxa"/>
            <w:tcBorders>
              <w:bottom w:val="nil"/>
            </w:tcBorders>
          </w:tcPr>
          <w:p w:rsidR="002D06B1" w:rsidRPr="005B2900" w:rsidRDefault="002D06B1" w:rsidP="00F82CA9">
            <w:pPr>
              <w:rPr>
                <w:szCs w:val="20"/>
              </w:rPr>
            </w:pPr>
            <w:r w:rsidRPr="005B2900">
              <w:rPr>
                <w:b/>
                <w:szCs w:val="20"/>
              </w:rPr>
              <w:t xml:space="preserve">Krankenversicherung </w:t>
            </w:r>
            <w:r w:rsidRPr="005B2900">
              <w:rPr>
                <w:szCs w:val="20"/>
              </w:rPr>
              <w:t>einschl. der öffentlich-rechtlichen Streitigkeiten nach dem Lohnfortzahlungsgesetz und dem Künstlersozialversicherungsgesetz</w:t>
            </w:r>
          </w:p>
          <w:p w:rsidR="002D06B1" w:rsidRPr="005B2900" w:rsidRDefault="002D06B1" w:rsidP="00F82CA9">
            <w:pPr>
              <w:rPr>
                <w:szCs w:val="20"/>
              </w:rPr>
            </w:pPr>
          </w:p>
          <w:p w:rsidR="002D06B1" w:rsidRPr="005B2900" w:rsidRDefault="002D06B1" w:rsidP="00D61ACA">
            <w:pPr>
              <w:numPr>
                <w:ilvl w:val="0"/>
                <w:numId w:val="50"/>
              </w:numPr>
              <w:ind w:left="287"/>
              <w:contextualSpacing/>
              <w:rPr>
                <w:szCs w:val="20"/>
              </w:rPr>
            </w:pPr>
            <w:r w:rsidRPr="005B2900">
              <w:rPr>
                <w:szCs w:val="20"/>
              </w:rPr>
              <w:t>Die in der Kam</w:t>
            </w:r>
            <w:r w:rsidR="00A65507">
              <w:rPr>
                <w:szCs w:val="20"/>
              </w:rPr>
              <w:t>mer nicht erledigten Verfahren</w:t>
            </w:r>
            <w:r w:rsidR="00995C47">
              <w:rPr>
                <w:szCs w:val="20"/>
              </w:rPr>
              <w:t>.</w:t>
            </w:r>
            <w:r w:rsidR="00A65507">
              <w:rPr>
                <w:szCs w:val="20"/>
              </w:rPr>
              <w:t xml:space="preserve"> </w:t>
            </w:r>
          </w:p>
          <w:p w:rsidR="002D06B1" w:rsidRPr="005B2900" w:rsidRDefault="002D06B1" w:rsidP="00D61ACA">
            <w:pPr>
              <w:numPr>
                <w:ilvl w:val="0"/>
                <w:numId w:val="50"/>
              </w:numPr>
              <w:ind w:left="287"/>
              <w:contextualSpacing/>
              <w:rPr>
                <w:szCs w:val="20"/>
              </w:rPr>
            </w:pPr>
            <w:r w:rsidRPr="005B2900">
              <w:rPr>
                <w:szCs w:val="20"/>
              </w:rPr>
              <w:t>Eingänge lt. Turnusliste KR 1 (0/100)</w:t>
            </w:r>
          </w:p>
          <w:p w:rsidR="002D06B1" w:rsidRPr="005B2900" w:rsidRDefault="002D06B1" w:rsidP="00F82CA9">
            <w:pPr>
              <w:contextualSpacing/>
              <w:rPr>
                <w:b/>
                <w:szCs w:val="20"/>
              </w:rPr>
            </w:pPr>
            <w:r>
              <w:rPr>
                <w:szCs w:val="20"/>
              </w:rPr>
              <w:t xml:space="preserve">     </w:t>
            </w:r>
            <w:r w:rsidRPr="005B2900">
              <w:rPr>
                <w:szCs w:val="20"/>
              </w:rPr>
              <w:t>Eingänge lt. Turnusliste KR 2 (0/100) (ER).</w:t>
            </w:r>
            <w:r w:rsidRPr="005B2900">
              <w:rPr>
                <w:b/>
                <w:szCs w:val="20"/>
              </w:rPr>
              <w:t xml:space="preserve"> </w:t>
            </w:r>
          </w:p>
        </w:tc>
        <w:tc>
          <w:tcPr>
            <w:tcW w:w="2412" w:type="dxa"/>
            <w:tcBorders>
              <w:bottom w:val="nil"/>
            </w:tcBorders>
          </w:tcPr>
          <w:p w:rsidR="002D06B1" w:rsidRPr="005B2900" w:rsidRDefault="002D06B1" w:rsidP="00805815">
            <w:pPr>
              <w:pStyle w:val="Default"/>
              <w:rPr>
                <w:b/>
                <w:szCs w:val="20"/>
              </w:rPr>
            </w:pPr>
          </w:p>
        </w:tc>
      </w:tr>
      <w:tr w:rsidR="002D06B1" w:rsidRPr="005B2900" w:rsidTr="002D06B1">
        <w:trPr>
          <w:trHeight w:val="137"/>
        </w:trPr>
        <w:tc>
          <w:tcPr>
            <w:tcW w:w="1771" w:type="dxa"/>
            <w:tcBorders>
              <w:bottom w:val="nil"/>
            </w:tcBorders>
          </w:tcPr>
          <w:p w:rsidR="002D06B1" w:rsidRPr="005B2900" w:rsidRDefault="002D06B1" w:rsidP="00F82CA9">
            <w:pPr>
              <w:rPr>
                <w:b/>
                <w:szCs w:val="20"/>
              </w:rPr>
            </w:pPr>
            <w:r w:rsidRPr="005B2900">
              <w:rPr>
                <w:b/>
                <w:szCs w:val="20"/>
              </w:rPr>
              <w:t>6</w:t>
            </w:r>
            <w:r>
              <w:rPr>
                <w:b/>
                <w:szCs w:val="20"/>
              </w:rPr>
              <w:t>9</w:t>
            </w:r>
            <w:r w:rsidRPr="005B2900">
              <w:rPr>
                <w:b/>
                <w:szCs w:val="20"/>
              </w:rPr>
              <w:t xml:space="preserve"> KR</w:t>
            </w:r>
          </w:p>
        </w:tc>
        <w:tc>
          <w:tcPr>
            <w:tcW w:w="5105" w:type="dxa"/>
            <w:tcBorders>
              <w:bottom w:val="nil"/>
            </w:tcBorders>
          </w:tcPr>
          <w:p w:rsidR="002D06B1" w:rsidRPr="005B2900" w:rsidRDefault="002D06B1" w:rsidP="00F82CA9">
            <w:pPr>
              <w:rPr>
                <w:szCs w:val="20"/>
              </w:rPr>
            </w:pPr>
            <w:r w:rsidRPr="005B2900">
              <w:rPr>
                <w:b/>
                <w:szCs w:val="20"/>
              </w:rPr>
              <w:t xml:space="preserve">Krankenversicherung </w:t>
            </w:r>
            <w:r w:rsidRPr="005B2900">
              <w:rPr>
                <w:szCs w:val="20"/>
              </w:rPr>
              <w:t>einschl. der öffentlich-rechtlichen Streitigkeiten nach dem Lohnfortzahlungsgesetz und dem Künstlersozialversicherungsgesetz</w:t>
            </w:r>
          </w:p>
          <w:p w:rsidR="002D06B1" w:rsidRPr="005B2900" w:rsidRDefault="002D06B1" w:rsidP="00F82CA9">
            <w:pPr>
              <w:rPr>
                <w:szCs w:val="20"/>
              </w:rPr>
            </w:pPr>
          </w:p>
          <w:p w:rsidR="002D06B1" w:rsidRPr="001A5367" w:rsidRDefault="002D06B1" w:rsidP="00D61ACA">
            <w:pPr>
              <w:pStyle w:val="Listenabsatz"/>
              <w:numPr>
                <w:ilvl w:val="0"/>
                <w:numId w:val="52"/>
              </w:numPr>
              <w:jc w:val="both"/>
              <w:rPr>
                <w:szCs w:val="20"/>
              </w:rPr>
            </w:pPr>
            <w:r w:rsidRPr="001A5367">
              <w:rPr>
                <w:szCs w:val="20"/>
              </w:rPr>
              <w:t>Die in der Ka</w:t>
            </w:r>
            <w:r w:rsidR="006B7FD2">
              <w:rPr>
                <w:szCs w:val="20"/>
              </w:rPr>
              <w:t xml:space="preserve">mmer nicht erledigten Verfahren sowie Verfahren des </w:t>
            </w:r>
            <w:r w:rsidR="0014532E">
              <w:rPr>
                <w:szCs w:val="20"/>
              </w:rPr>
              <w:t>Jahrgangs 2018 der Kammer 66 KR sowie Verfahren des Jahrganges 2022, soweit diese nicht auf die Kammer 6 KR übertragen worden sind.</w:t>
            </w:r>
          </w:p>
          <w:p w:rsidR="002D06B1" w:rsidRPr="001A5367" w:rsidRDefault="002D06B1" w:rsidP="00D61ACA">
            <w:pPr>
              <w:pStyle w:val="Listenabsatz"/>
              <w:numPr>
                <w:ilvl w:val="0"/>
                <w:numId w:val="52"/>
              </w:numPr>
              <w:rPr>
                <w:szCs w:val="20"/>
              </w:rPr>
            </w:pPr>
            <w:r w:rsidRPr="001A5367">
              <w:rPr>
                <w:szCs w:val="20"/>
              </w:rPr>
              <w:t>Eingänge lt. Turnusliste KR 1 (1</w:t>
            </w:r>
            <w:r w:rsidR="006640DC">
              <w:rPr>
                <w:szCs w:val="20"/>
              </w:rPr>
              <w:t>8</w:t>
            </w:r>
            <w:r w:rsidRPr="001A5367">
              <w:rPr>
                <w:szCs w:val="20"/>
              </w:rPr>
              <w:t>/100)</w:t>
            </w:r>
          </w:p>
          <w:p w:rsidR="002D06B1" w:rsidRPr="005B2900" w:rsidRDefault="002D06B1" w:rsidP="00F82CA9">
            <w:pPr>
              <w:ind w:left="282"/>
              <w:contextualSpacing/>
              <w:rPr>
                <w:b/>
                <w:szCs w:val="20"/>
              </w:rPr>
            </w:pPr>
            <w:r>
              <w:rPr>
                <w:szCs w:val="20"/>
              </w:rPr>
              <w:t xml:space="preserve"> </w:t>
            </w:r>
            <w:r w:rsidRPr="005B2900">
              <w:rPr>
                <w:szCs w:val="20"/>
              </w:rPr>
              <w:t>Eingänge lt. Turnusliste KR 2 (</w:t>
            </w:r>
            <w:r>
              <w:rPr>
                <w:szCs w:val="20"/>
              </w:rPr>
              <w:t>1</w:t>
            </w:r>
            <w:r w:rsidR="006640DC">
              <w:rPr>
                <w:szCs w:val="20"/>
              </w:rPr>
              <w:t>8</w:t>
            </w:r>
            <w:r w:rsidRPr="005B2900">
              <w:rPr>
                <w:szCs w:val="20"/>
              </w:rPr>
              <w:t>/100) (ER).</w:t>
            </w:r>
            <w:r w:rsidRPr="005B2900">
              <w:rPr>
                <w:b/>
                <w:szCs w:val="20"/>
              </w:rPr>
              <w:t xml:space="preserve"> </w:t>
            </w:r>
          </w:p>
          <w:p w:rsidR="002D06B1" w:rsidRDefault="002D06B1" w:rsidP="00F82CA9">
            <w:pPr>
              <w:ind w:left="282"/>
              <w:contextualSpacing/>
              <w:rPr>
                <w:szCs w:val="20"/>
              </w:rPr>
            </w:pPr>
          </w:p>
          <w:p w:rsidR="000F2329" w:rsidRPr="005B2900" w:rsidRDefault="000F2329" w:rsidP="00F82CA9">
            <w:pPr>
              <w:ind w:left="282"/>
              <w:contextualSpacing/>
              <w:rPr>
                <w:szCs w:val="20"/>
              </w:rPr>
            </w:pPr>
          </w:p>
        </w:tc>
        <w:tc>
          <w:tcPr>
            <w:tcW w:w="2412" w:type="dxa"/>
            <w:tcBorders>
              <w:bottom w:val="nil"/>
            </w:tcBorders>
          </w:tcPr>
          <w:p w:rsidR="002D06B1" w:rsidRPr="005B2900" w:rsidRDefault="002D06B1" w:rsidP="00805815">
            <w:pPr>
              <w:pStyle w:val="Default"/>
              <w:rPr>
                <w:b/>
                <w:szCs w:val="20"/>
              </w:rPr>
            </w:pPr>
          </w:p>
        </w:tc>
      </w:tr>
      <w:tr w:rsidR="002D06B1" w:rsidRPr="005B2900" w:rsidTr="002D06B1">
        <w:trPr>
          <w:trHeight w:val="970"/>
        </w:trPr>
        <w:tc>
          <w:tcPr>
            <w:tcW w:w="1771" w:type="dxa"/>
          </w:tcPr>
          <w:p w:rsidR="002D06B1" w:rsidRPr="005B2900" w:rsidRDefault="002D06B1" w:rsidP="00F82CA9">
            <w:pPr>
              <w:rPr>
                <w:b/>
                <w:szCs w:val="20"/>
              </w:rPr>
            </w:pPr>
            <w:r w:rsidRPr="005B2900">
              <w:rPr>
                <w:b/>
                <w:szCs w:val="20"/>
              </w:rPr>
              <w:t xml:space="preserve">7 U, SF </w:t>
            </w:r>
          </w:p>
        </w:tc>
        <w:tc>
          <w:tcPr>
            <w:tcW w:w="5105" w:type="dxa"/>
          </w:tcPr>
          <w:p w:rsidR="002D06B1" w:rsidRPr="005B2900" w:rsidRDefault="002D06B1" w:rsidP="00F82CA9">
            <w:pPr>
              <w:rPr>
                <w:b/>
                <w:szCs w:val="20"/>
              </w:rPr>
            </w:pPr>
            <w:r w:rsidRPr="005B2900">
              <w:rPr>
                <w:b/>
                <w:szCs w:val="20"/>
              </w:rPr>
              <w:t>Unfallversicherung</w:t>
            </w:r>
          </w:p>
          <w:p w:rsidR="002D06B1" w:rsidRPr="005B2900" w:rsidRDefault="002D06B1" w:rsidP="00F82CA9">
            <w:pPr>
              <w:rPr>
                <w:b/>
                <w:szCs w:val="20"/>
              </w:rPr>
            </w:pPr>
          </w:p>
          <w:p w:rsidR="002D06B1" w:rsidRPr="00CE2882" w:rsidRDefault="00CE2882" w:rsidP="00D61ACA">
            <w:pPr>
              <w:pStyle w:val="Listenabsatz"/>
              <w:numPr>
                <w:ilvl w:val="0"/>
                <w:numId w:val="23"/>
              </w:numPr>
              <w:rPr>
                <w:szCs w:val="20"/>
              </w:rPr>
            </w:pPr>
            <w:r w:rsidRPr="00CE2882">
              <w:rPr>
                <w:szCs w:val="22"/>
              </w:rPr>
              <w:t>Die in der Ka</w:t>
            </w:r>
            <w:r w:rsidR="008F6630">
              <w:rPr>
                <w:szCs w:val="22"/>
              </w:rPr>
              <w:t>mmer nicht erledigten Verfahren</w:t>
            </w:r>
            <w:r w:rsidRPr="00CE2882">
              <w:rPr>
                <w:rFonts w:cs="Arial"/>
                <w:szCs w:val="22"/>
              </w:rPr>
              <w:t>.</w:t>
            </w:r>
          </w:p>
          <w:p w:rsidR="002D06B1" w:rsidRPr="005B2900" w:rsidRDefault="002D06B1" w:rsidP="00D61ACA">
            <w:pPr>
              <w:numPr>
                <w:ilvl w:val="0"/>
                <w:numId w:val="23"/>
              </w:numPr>
              <w:rPr>
                <w:szCs w:val="20"/>
              </w:rPr>
            </w:pPr>
            <w:r w:rsidRPr="005B2900">
              <w:rPr>
                <w:szCs w:val="20"/>
              </w:rPr>
              <w:t>Rechts- und Amtshilfeersuchen sowie Eingaben irgendwelcher Art, die eine richterliche Bearbeitung erforderlich machen, sowie Beweissicherungsverfahren.</w:t>
            </w:r>
          </w:p>
          <w:p w:rsidR="002D06B1" w:rsidRPr="005B2900" w:rsidRDefault="002D06B1" w:rsidP="00D61ACA">
            <w:pPr>
              <w:numPr>
                <w:ilvl w:val="0"/>
                <w:numId w:val="23"/>
              </w:numPr>
              <w:contextualSpacing/>
              <w:rPr>
                <w:szCs w:val="20"/>
              </w:rPr>
            </w:pPr>
            <w:r>
              <w:rPr>
                <w:szCs w:val="20"/>
              </w:rPr>
              <w:t>Eingänge lt. Turnusliste U (</w:t>
            </w:r>
            <w:r w:rsidR="00CE2882">
              <w:rPr>
                <w:szCs w:val="20"/>
              </w:rPr>
              <w:t>2</w:t>
            </w:r>
            <w:r w:rsidRPr="005B2900">
              <w:rPr>
                <w:szCs w:val="20"/>
              </w:rPr>
              <w:t xml:space="preserve">/10). </w:t>
            </w:r>
          </w:p>
          <w:p w:rsidR="002D06B1" w:rsidRPr="005B2900" w:rsidRDefault="002D06B1" w:rsidP="002D06B1">
            <w:pPr>
              <w:ind w:left="282"/>
              <w:contextualSpacing/>
              <w:rPr>
                <w:b/>
                <w:szCs w:val="20"/>
              </w:rPr>
            </w:pPr>
          </w:p>
        </w:tc>
        <w:tc>
          <w:tcPr>
            <w:tcW w:w="2412" w:type="dxa"/>
          </w:tcPr>
          <w:p w:rsidR="002D06B1" w:rsidRPr="005B2900" w:rsidRDefault="002D06B1" w:rsidP="00805815">
            <w:pPr>
              <w:pStyle w:val="Default"/>
              <w:rPr>
                <w:b/>
                <w:szCs w:val="20"/>
              </w:rPr>
            </w:pPr>
          </w:p>
        </w:tc>
      </w:tr>
      <w:tr w:rsidR="002D06B1" w:rsidRPr="005B2900" w:rsidTr="002D06B1">
        <w:trPr>
          <w:trHeight w:val="970"/>
        </w:trPr>
        <w:tc>
          <w:tcPr>
            <w:tcW w:w="1771" w:type="dxa"/>
          </w:tcPr>
          <w:p w:rsidR="002D06B1" w:rsidRPr="005B2900" w:rsidRDefault="002D06B1" w:rsidP="00F82CA9">
            <w:pPr>
              <w:rPr>
                <w:b/>
                <w:szCs w:val="20"/>
              </w:rPr>
            </w:pPr>
            <w:r w:rsidRPr="005B2900">
              <w:rPr>
                <w:b/>
                <w:szCs w:val="20"/>
              </w:rPr>
              <w:t>71 U</w:t>
            </w:r>
          </w:p>
        </w:tc>
        <w:tc>
          <w:tcPr>
            <w:tcW w:w="5105" w:type="dxa"/>
          </w:tcPr>
          <w:p w:rsidR="002D06B1" w:rsidRPr="005B2900" w:rsidRDefault="002D06B1" w:rsidP="00F82CA9">
            <w:pPr>
              <w:rPr>
                <w:b/>
                <w:szCs w:val="20"/>
              </w:rPr>
            </w:pPr>
            <w:r w:rsidRPr="005B2900">
              <w:rPr>
                <w:b/>
                <w:szCs w:val="20"/>
              </w:rPr>
              <w:t>Unfallversicherung</w:t>
            </w:r>
          </w:p>
          <w:p w:rsidR="002D06B1" w:rsidRPr="005B2900" w:rsidRDefault="002D06B1" w:rsidP="00F82CA9">
            <w:pPr>
              <w:rPr>
                <w:b/>
                <w:szCs w:val="20"/>
              </w:rPr>
            </w:pPr>
          </w:p>
          <w:p w:rsidR="002D06B1" w:rsidRPr="00BA6E12" w:rsidRDefault="002D06B1" w:rsidP="00D61ACA">
            <w:pPr>
              <w:numPr>
                <w:ilvl w:val="0"/>
                <w:numId w:val="24"/>
              </w:numPr>
              <w:rPr>
                <w:szCs w:val="20"/>
              </w:rPr>
            </w:pPr>
            <w:r w:rsidRPr="005B2900">
              <w:rPr>
                <w:szCs w:val="20"/>
              </w:rPr>
              <w:t xml:space="preserve">Die in der Kammer nicht </w:t>
            </w:r>
            <w:r>
              <w:rPr>
                <w:szCs w:val="20"/>
              </w:rPr>
              <w:t>erledigten Verfahren</w:t>
            </w:r>
            <w:r w:rsidRPr="00BA6E12">
              <w:rPr>
                <w:szCs w:val="20"/>
              </w:rPr>
              <w:t>.</w:t>
            </w:r>
          </w:p>
          <w:p w:rsidR="002D06B1" w:rsidRPr="005B2900" w:rsidRDefault="002D06B1" w:rsidP="00D61ACA">
            <w:pPr>
              <w:numPr>
                <w:ilvl w:val="0"/>
                <w:numId w:val="24"/>
              </w:numPr>
              <w:contextualSpacing/>
              <w:rPr>
                <w:szCs w:val="20"/>
              </w:rPr>
            </w:pPr>
            <w:r w:rsidRPr="005B2900">
              <w:rPr>
                <w:szCs w:val="20"/>
              </w:rPr>
              <w:t xml:space="preserve">Eingänge lt. Turnusliste U (3/10). </w:t>
            </w:r>
          </w:p>
          <w:p w:rsidR="002D06B1" w:rsidRPr="005B2900" w:rsidRDefault="002D06B1" w:rsidP="00F82CA9">
            <w:pPr>
              <w:ind w:left="282"/>
              <w:contextualSpacing/>
              <w:rPr>
                <w:b/>
                <w:szCs w:val="20"/>
              </w:rPr>
            </w:pPr>
          </w:p>
        </w:tc>
        <w:tc>
          <w:tcPr>
            <w:tcW w:w="2412" w:type="dxa"/>
          </w:tcPr>
          <w:p w:rsidR="002D06B1" w:rsidRPr="005B2900" w:rsidRDefault="002D06B1" w:rsidP="00805815">
            <w:pPr>
              <w:pStyle w:val="Default"/>
              <w:rPr>
                <w:b/>
                <w:szCs w:val="20"/>
              </w:rPr>
            </w:pPr>
          </w:p>
        </w:tc>
      </w:tr>
      <w:tr w:rsidR="002D06B1" w:rsidRPr="005B2900" w:rsidTr="00FC24F9">
        <w:trPr>
          <w:trHeight w:val="1611"/>
        </w:trPr>
        <w:tc>
          <w:tcPr>
            <w:tcW w:w="1771" w:type="dxa"/>
            <w:hideMark/>
          </w:tcPr>
          <w:p w:rsidR="002D06B1" w:rsidRPr="005B2900" w:rsidRDefault="002D06B1" w:rsidP="00F82CA9">
            <w:pPr>
              <w:rPr>
                <w:b/>
                <w:szCs w:val="20"/>
              </w:rPr>
            </w:pPr>
            <w:r w:rsidRPr="005B2900">
              <w:rPr>
                <w:b/>
                <w:szCs w:val="20"/>
              </w:rPr>
              <w:t>72 U</w:t>
            </w:r>
          </w:p>
        </w:tc>
        <w:tc>
          <w:tcPr>
            <w:tcW w:w="5105" w:type="dxa"/>
          </w:tcPr>
          <w:p w:rsidR="002D06B1" w:rsidRPr="005B2900" w:rsidRDefault="002D06B1" w:rsidP="00F82CA9">
            <w:pPr>
              <w:rPr>
                <w:b/>
                <w:szCs w:val="20"/>
              </w:rPr>
            </w:pPr>
            <w:r w:rsidRPr="005B2900">
              <w:rPr>
                <w:b/>
                <w:szCs w:val="20"/>
              </w:rPr>
              <w:t>Unfallversicherung</w:t>
            </w:r>
          </w:p>
          <w:p w:rsidR="002D06B1" w:rsidRPr="005B2900" w:rsidRDefault="002D06B1" w:rsidP="00F82CA9">
            <w:pPr>
              <w:rPr>
                <w:b/>
                <w:szCs w:val="20"/>
              </w:rPr>
            </w:pPr>
          </w:p>
          <w:p w:rsidR="002D06B1" w:rsidRPr="005B2900" w:rsidRDefault="002D06B1" w:rsidP="00D61ACA">
            <w:pPr>
              <w:numPr>
                <w:ilvl w:val="0"/>
                <w:numId w:val="25"/>
              </w:numPr>
              <w:contextualSpacing/>
              <w:rPr>
                <w:szCs w:val="20"/>
              </w:rPr>
            </w:pPr>
            <w:r w:rsidRPr="005B2900">
              <w:rPr>
                <w:szCs w:val="20"/>
              </w:rPr>
              <w:t>Die in der Ka</w:t>
            </w:r>
            <w:r>
              <w:rPr>
                <w:szCs w:val="20"/>
              </w:rPr>
              <w:t>m</w:t>
            </w:r>
            <w:r w:rsidR="004D39B4">
              <w:rPr>
                <w:szCs w:val="20"/>
              </w:rPr>
              <w:t>mer nicht erledigten Verf</w:t>
            </w:r>
            <w:r w:rsidR="008F6630">
              <w:rPr>
                <w:szCs w:val="20"/>
              </w:rPr>
              <w:t>ahren</w:t>
            </w:r>
            <w:r w:rsidR="004D39B4">
              <w:rPr>
                <w:szCs w:val="20"/>
              </w:rPr>
              <w:t>.</w:t>
            </w:r>
          </w:p>
          <w:p w:rsidR="002D06B1" w:rsidRPr="005B2900" w:rsidRDefault="002D06B1" w:rsidP="00D61ACA">
            <w:pPr>
              <w:numPr>
                <w:ilvl w:val="0"/>
                <w:numId w:val="25"/>
              </w:numPr>
              <w:contextualSpacing/>
              <w:rPr>
                <w:szCs w:val="20"/>
              </w:rPr>
            </w:pPr>
            <w:r>
              <w:rPr>
                <w:szCs w:val="20"/>
              </w:rPr>
              <w:t>Eingänge lt. Turnusliste U (</w:t>
            </w:r>
            <w:r w:rsidR="00CE2882">
              <w:rPr>
                <w:szCs w:val="20"/>
              </w:rPr>
              <w:t>2</w:t>
            </w:r>
            <w:r w:rsidRPr="005B2900">
              <w:rPr>
                <w:szCs w:val="20"/>
              </w:rPr>
              <w:t xml:space="preserve">/10). </w:t>
            </w:r>
          </w:p>
        </w:tc>
        <w:tc>
          <w:tcPr>
            <w:tcW w:w="2412" w:type="dxa"/>
          </w:tcPr>
          <w:p w:rsidR="002D06B1" w:rsidRPr="005B2900" w:rsidRDefault="002D06B1" w:rsidP="00805815">
            <w:pPr>
              <w:pStyle w:val="Default"/>
              <w:rPr>
                <w:b/>
                <w:szCs w:val="20"/>
              </w:rPr>
            </w:pPr>
          </w:p>
        </w:tc>
      </w:tr>
      <w:tr w:rsidR="002D06B1" w:rsidRPr="005B2900" w:rsidTr="00F82CA9">
        <w:trPr>
          <w:trHeight w:val="137"/>
        </w:trPr>
        <w:tc>
          <w:tcPr>
            <w:tcW w:w="1771" w:type="dxa"/>
            <w:hideMark/>
          </w:tcPr>
          <w:p w:rsidR="002D06B1" w:rsidRPr="005B2900" w:rsidRDefault="002D06B1" w:rsidP="00F82CA9">
            <w:pPr>
              <w:rPr>
                <w:b/>
                <w:szCs w:val="20"/>
              </w:rPr>
            </w:pPr>
            <w:r w:rsidRPr="005B2900">
              <w:rPr>
                <w:b/>
                <w:szCs w:val="20"/>
              </w:rPr>
              <w:t>73 U</w:t>
            </w:r>
          </w:p>
        </w:tc>
        <w:tc>
          <w:tcPr>
            <w:tcW w:w="5105" w:type="dxa"/>
          </w:tcPr>
          <w:p w:rsidR="002D06B1" w:rsidRPr="005B2900" w:rsidRDefault="002D06B1" w:rsidP="00F82CA9">
            <w:pPr>
              <w:rPr>
                <w:b/>
                <w:szCs w:val="20"/>
              </w:rPr>
            </w:pPr>
            <w:r w:rsidRPr="005B2900">
              <w:rPr>
                <w:b/>
                <w:szCs w:val="20"/>
              </w:rPr>
              <w:t>Unfallversicherung</w:t>
            </w:r>
          </w:p>
          <w:p w:rsidR="002D06B1" w:rsidRPr="005B2900" w:rsidRDefault="002D06B1" w:rsidP="00F82CA9">
            <w:pPr>
              <w:rPr>
                <w:szCs w:val="20"/>
              </w:rPr>
            </w:pPr>
          </w:p>
          <w:p w:rsidR="002D06B1" w:rsidRPr="005B2900" w:rsidRDefault="002D06B1" w:rsidP="00D61ACA">
            <w:pPr>
              <w:numPr>
                <w:ilvl w:val="0"/>
                <w:numId w:val="26"/>
              </w:numPr>
              <w:ind w:left="428"/>
              <w:contextualSpacing/>
              <w:rPr>
                <w:szCs w:val="20"/>
              </w:rPr>
            </w:pPr>
            <w:r w:rsidRPr="005B2900">
              <w:rPr>
                <w:szCs w:val="20"/>
              </w:rPr>
              <w:t>Die in der Ka</w:t>
            </w:r>
            <w:r>
              <w:rPr>
                <w:szCs w:val="20"/>
              </w:rPr>
              <w:t>mmer nicht erledigten Verfahren.</w:t>
            </w:r>
            <w:r w:rsidRPr="005B2900">
              <w:rPr>
                <w:szCs w:val="20"/>
              </w:rPr>
              <w:t xml:space="preserve"> </w:t>
            </w:r>
          </w:p>
          <w:p w:rsidR="002D06B1" w:rsidRPr="005B2900" w:rsidRDefault="002D06B1" w:rsidP="00D61ACA">
            <w:pPr>
              <w:numPr>
                <w:ilvl w:val="0"/>
                <w:numId w:val="26"/>
              </w:numPr>
              <w:ind w:left="428"/>
              <w:contextualSpacing/>
              <w:rPr>
                <w:szCs w:val="20"/>
              </w:rPr>
            </w:pPr>
            <w:r>
              <w:rPr>
                <w:szCs w:val="20"/>
              </w:rPr>
              <w:t>Eingänge lt. Turnusliste U (3</w:t>
            </w:r>
            <w:r w:rsidRPr="005B2900">
              <w:rPr>
                <w:szCs w:val="20"/>
              </w:rPr>
              <w:t xml:space="preserve">/10). </w:t>
            </w:r>
          </w:p>
          <w:p w:rsidR="002D06B1" w:rsidRDefault="002D06B1" w:rsidP="00F82CA9">
            <w:pPr>
              <w:rPr>
                <w:szCs w:val="20"/>
              </w:rPr>
            </w:pPr>
          </w:p>
          <w:p w:rsidR="00BE1620" w:rsidRPr="005B2900" w:rsidRDefault="00BE1620" w:rsidP="00F82CA9">
            <w:pPr>
              <w:rPr>
                <w:szCs w:val="20"/>
              </w:rPr>
            </w:pPr>
          </w:p>
        </w:tc>
        <w:tc>
          <w:tcPr>
            <w:tcW w:w="2412" w:type="dxa"/>
          </w:tcPr>
          <w:p w:rsidR="002D06B1" w:rsidRPr="005B2900" w:rsidRDefault="002D06B1" w:rsidP="00805815">
            <w:pPr>
              <w:pStyle w:val="Default"/>
              <w:rPr>
                <w:b/>
                <w:szCs w:val="20"/>
              </w:rPr>
            </w:pPr>
          </w:p>
        </w:tc>
      </w:tr>
      <w:tr w:rsidR="002D06B1" w:rsidRPr="005B2900" w:rsidTr="00F82CA9">
        <w:tc>
          <w:tcPr>
            <w:tcW w:w="1771" w:type="dxa"/>
            <w:hideMark/>
          </w:tcPr>
          <w:p w:rsidR="002D06B1" w:rsidRPr="005B2900" w:rsidRDefault="002D06B1" w:rsidP="00F82CA9">
            <w:pPr>
              <w:rPr>
                <w:b/>
                <w:szCs w:val="20"/>
              </w:rPr>
            </w:pPr>
            <w:r w:rsidRPr="005B2900">
              <w:rPr>
                <w:b/>
              </w:rPr>
              <w:t>74 U</w:t>
            </w:r>
          </w:p>
        </w:tc>
        <w:tc>
          <w:tcPr>
            <w:tcW w:w="5105" w:type="dxa"/>
          </w:tcPr>
          <w:p w:rsidR="002D06B1" w:rsidRPr="005B2900" w:rsidRDefault="002D06B1" w:rsidP="00F82CA9">
            <w:pPr>
              <w:rPr>
                <w:b/>
              </w:rPr>
            </w:pPr>
            <w:r w:rsidRPr="005B2900">
              <w:rPr>
                <w:b/>
              </w:rPr>
              <w:t>Unfallversicherung</w:t>
            </w:r>
          </w:p>
          <w:p w:rsidR="002D06B1" w:rsidRPr="005B2900" w:rsidRDefault="002D06B1" w:rsidP="00F82CA9">
            <w:pPr>
              <w:rPr>
                <w:b/>
              </w:rPr>
            </w:pPr>
          </w:p>
          <w:p w:rsidR="002D06B1" w:rsidRPr="005B2900" w:rsidRDefault="002D06B1" w:rsidP="00D61ACA">
            <w:pPr>
              <w:numPr>
                <w:ilvl w:val="0"/>
                <w:numId w:val="42"/>
              </w:numPr>
              <w:contextualSpacing/>
              <w:jc w:val="both"/>
              <w:rPr>
                <w:szCs w:val="20"/>
              </w:rPr>
            </w:pPr>
            <w:r w:rsidRPr="005B2900">
              <w:rPr>
                <w:szCs w:val="20"/>
              </w:rPr>
              <w:t>Die in der Kammer nicht erledigten Verfahren.</w:t>
            </w:r>
          </w:p>
          <w:p w:rsidR="002D06B1" w:rsidRPr="005B2900" w:rsidRDefault="002D06B1" w:rsidP="00D61ACA">
            <w:pPr>
              <w:numPr>
                <w:ilvl w:val="0"/>
                <w:numId w:val="42"/>
              </w:numPr>
              <w:contextualSpacing/>
              <w:jc w:val="both"/>
              <w:rPr>
                <w:szCs w:val="20"/>
              </w:rPr>
            </w:pPr>
            <w:r w:rsidRPr="005B2900">
              <w:rPr>
                <w:szCs w:val="20"/>
              </w:rPr>
              <w:t xml:space="preserve">Eingänge lt. Turnusliste U (0/10). </w:t>
            </w:r>
          </w:p>
          <w:p w:rsidR="002D06B1" w:rsidRPr="005B2900" w:rsidRDefault="002D06B1" w:rsidP="00F82CA9">
            <w:pPr>
              <w:rPr>
                <w:b/>
                <w:szCs w:val="20"/>
              </w:rPr>
            </w:pPr>
          </w:p>
        </w:tc>
        <w:tc>
          <w:tcPr>
            <w:tcW w:w="2412" w:type="dxa"/>
          </w:tcPr>
          <w:p w:rsidR="002D06B1" w:rsidRPr="005B2900" w:rsidRDefault="002D06B1" w:rsidP="00805815">
            <w:pPr>
              <w:pStyle w:val="Default"/>
              <w:rPr>
                <w:b/>
                <w:szCs w:val="20"/>
              </w:rPr>
            </w:pPr>
          </w:p>
        </w:tc>
      </w:tr>
      <w:tr w:rsidR="002D06B1" w:rsidRPr="005B2900" w:rsidTr="00F82CA9">
        <w:tc>
          <w:tcPr>
            <w:tcW w:w="1771" w:type="dxa"/>
            <w:hideMark/>
          </w:tcPr>
          <w:p w:rsidR="002D06B1" w:rsidRPr="005B2900" w:rsidRDefault="002D06B1" w:rsidP="00F82CA9">
            <w:pPr>
              <w:rPr>
                <w:b/>
                <w:szCs w:val="20"/>
              </w:rPr>
            </w:pPr>
            <w:r w:rsidRPr="005B2900">
              <w:rPr>
                <w:b/>
              </w:rPr>
              <w:t>75 U</w:t>
            </w:r>
          </w:p>
        </w:tc>
        <w:tc>
          <w:tcPr>
            <w:tcW w:w="5105" w:type="dxa"/>
          </w:tcPr>
          <w:p w:rsidR="002D06B1" w:rsidRPr="005B2900" w:rsidRDefault="002D06B1" w:rsidP="00F82CA9">
            <w:pPr>
              <w:contextualSpacing/>
              <w:jc w:val="both"/>
              <w:rPr>
                <w:b/>
                <w:szCs w:val="20"/>
              </w:rPr>
            </w:pPr>
            <w:r w:rsidRPr="005B2900">
              <w:rPr>
                <w:b/>
                <w:szCs w:val="20"/>
              </w:rPr>
              <w:t>Unfallversicherung</w:t>
            </w:r>
          </w:p>
          <w:p w:rsidR="002D06B1" w:rsidRPr="005B2900" w:rsidRDefault="002D06B1" w:rsidP="00F82CA9">
            <w:pPr>
              <w:contextualSpacing/>
              <w:jc w:val="both"/>
              <w:rPr>
                <w:b/>
                <w:szCs w:val="20"/>
              </w:rPr>
            </w:pPr>
          </w:p>
          <w:p w:rsidR="002D06B1" w:rsidRPr="005B2900" w:rsidRDefault="002D06B1" w:rsidP="00D61ACA">
            <w:pPr>
              <w:numPr>
                <w:ilvl w:val="0"/>
                <w:numId w:val="49"/>
              </w:numPr>
              <w:ind w:left="428"/>
              <w:contextualSpacing/>
              <w:jc w:val="both"/>
              <w:rPr>
                <w:szCs w:val="20"/>
              </w:rPr>
            </w:pPr>
            <w:r w:rsidRPr="005B2900">
              <w:rPr>
                <w:szCs w:val="20"/>
              </w:rPr>
              <w:t>Die in der Kammer nicht erledigten Verfahren.</w:t>
            </w:r>
          </w:p>
          <w:p w:rsidR="002D06B1" w:rsidRPr="005B2900" w:rsidRDefault="002D06B1" w:rsidP="00D61ACA">
            <w:pPr>
              <w:numPr>
                <w:ilvl w:val="0"/>
                <w:numId w:val="49"/>
              </w:numPr>
              <w:ind w:left="428"/>
              <w:contextualSpacing/>
              <w:rPr>
                <w:szCs w:val="20"/>
              </w:rPr>
            </w:pPr>
            <w:r w:rsidRPr="005B2900">
              <w:rPr>
                <w:szCs w:val="20"/>
              </w:rPr>
              <w:t xml:space="preserve">Eingänge lt. Turnusliste U (0/10). </w:t>
            </w:r>
          </w:p>
          <w:p w:rsidR="002D06B1" w:rsidRPr="005B2900" w:rsidRDefault="002D06B1" w:rsidP="00F82CA9">
            <w:pPr>
              <w:ind w:left="356"/>
              <w:contextualSpacing/>
              <w:rPr>
                <w:b/>
                <w:szCs w:val="20"/>
              </w:rPr>
            </w:pPr>
          </w:p>
        </w:tc>
        <w:tc>
          <w:tcPr>
            <w:tcW w:w="2412" w:type="dxa"/>
          </w:tcPr>
          <w:p w:rsidR="002D06B1" w:rsidRPr="005B2900" w:rsidRDefault="002D06B1" w:rsidP="00805815">
            <w:pPr>
              <w:pStyle w:val="Default"/>
              <w:rPr>
                <w:b/>
                <w:szCs w:val="20"/>
              </w:rPr>
            </w:pPr>
          </w:p>
        </w:tc>
      </w:tr>
      <w:tr w:rsidR="002D06B1" w:rsidRPr="005B2900" w:rsidTr="00F82CA9">
        <w:trPr>
          <w:trHeight w:val="1190"/>
        </w:trPr>
        <w:tc>
          <w:tcPr>
            <w:tcW w:w="1771" w:type="dxa"/>
          </w:tcPr>
          <w:p w:rsidR="002D06B1" w:rsidRPr="005B2900" w:rsidRDefault="002D06B1" w:rsidP="00F82CA9">
            <w:pPr>
              <w:rPr>
                <w:b/>
              </w:rPr>
            </w:pPr>
            <w:r w:rsidRPr="005B2900">
              <w:rPr>
                <w:b/>
                <w:szCs w:val="20"/>
              </w:rPr>
              <w:t>8 R, BA,</w:t>
            </w:r>
            <w:r>
              <w:rPr>
                <w:b/>
                <w:szCs w:val="20"/>
              </w:rPr>
              <w:t xml:space="preserve"> </w:t>
            </w:r>
            <w:r w:rsidRPr="005B2900">
              <w:rPr>
                <w:b/>
                <w:szCs w:val="20"/>
              </w:rPr>
              <w:t xml:space="preserve">SF </w:t>
            </w:r>
          </w:p>
        </w:tc>
        <w:tc>
          <w:tcPr>
            <w:tcW w:w="5105" w:type="dxa"/>
          </w:tcPr>
          <w:p w:rsidR="002D06B1" w:rsidRPr="005B2900" w:rsidRDefault="002D06B1" w:rsidP="00F82CA9">
            <w:pPr>
              <w:rPr>
                <w:szCs w:val="20"/>
              </w:rPr>
            </w:pPr>
            <w:r w:rsidRPr="005B2900">
              <w:rPr>
                <w:b/>
                <w:szCs w:val="20"/>
              </w:rPr>
              <w:t xml:space="preserve">Gesetzliche Rentenversicherung </w:t>
            </w:r>
            <w:r w:rsidRPr="005B2900">
              <w:rPr>
                <w:szCs w:val="20"/>
              </w:rPr>
              <w:t>einschließlich Verfahren nach § 7a und 28 p, q SGB IV sowie Verfahren nach dem AAÜG.</w:t>
            </w:r>
          </w:p>
          <w:p w:rsidR="002D06B1" w:rsidRPr="005B2900" w:rsidRDefault="002D06B1" w:rsidP="00F82CA9">
            <w:pPr>
              <w:rPr>
                <w:szCs w:val="20"/>
              </w:rPr>
            </w:pPr>
          </w:p>
          <w:p w:rsidR="002D06B1" w:rsidRPr="00BA6E12" w:rsidRDefault="002D06B1" w:rsidP="00D61ACA">
            <w:pPr>
              <w:numPr>
                <w:ilvl w:val="0"/>
                <w:numId w:val="27"/>
              </w:numPr>
              <w:rPr>
                <w:szCs w:val="20"/>
              </w:rPr>
            </w:pPr>
            <w:r w:rsidRPr="005B2900">
              <w:rPr>
                <w:szCs w:val="20"/>
              </w:rPr>
              <w:t>Die in der Kam</w:t>
            </w:r>
            <w:r>
              <w:rPr>
                <w:szCs w:val="20"/>
              </w:rPr>
              <w:t>mer nicht erledigten Verfahren</w:t>
            </w:r>
            <w:r w:rsidR="00A65507">
              <w:rPr>
                <w:szCs w:val="20"/>
              </w:rPr>
              <w:t xml:space="preserve"> soweit sie nicht auf die Kammer 84 R übertragen worden sind.</w:t>
            </w:r>
          </w:p>
          <w:p w:rsidR="002D06B1" w:rsidRDefault="002D06B1" w:rsidP="00D61ACA">
            <w:pPr>
              <w:numPr>
                <w:ilvl w:val="0"/>
                <w:numId w:val="27"/>
              </w:numPr>
              <w:rPr>
                <w:szCs w:val="20"/>
              </w:rPr>
            </w:pPr>
            <w:r w:rsidRPr="005B2900">
              <w:rPr>
                <w:szCs w:val="20"/>
              </w:rPr>
              <w:t>Rechts- und Amtshilfeersuchen sowie Eingaben irgendwelcher Art, die eine richterliche Bearbeitung erforderlich machen, sowie Beweissicherungsverfahren.</w:t>
            </w:r>
          </w:p>
          <w:p w:rsidR="006F4382" w:rsidRPr="005B2900" w:rsidRDefault="006F4382" w:rsidP="00D61ACA">
            <w:pPr>
              <w:numPr>
                <w:ilvl w:val="0"/>
                <w:numId w:val="27"/>
              </w:numPr>
              <w:rPr>
                <w:szCs w:val="20"/>
              </w:rPr>
            </w:pPr>
            <w:r>
              <w:rPr>
                <w:szCs w:val="20"/>
              </w:rPr>
              <w:t>Eingänge lt. Turnusliste R (11</w:t>
            </w:r>
            <w:r w:rsidRPr="005B2900">
              <w:rPr>
                <w:szCs w:val="20"/>
              </w:rPr>
              <w:t>/100)</w:t>
            </w:r>
          </w:p>
          <w:p w:rsidR="002D06B1" w:rsidRPr="005B2900" w:rsidRDefault="006F4382" w:rsidP="00F82CA9">
            <w:pPr>
              <w:ind w:left="360"/>
              <w:rPr>
                <w:szCs w:val="20"/>
              </w:rPr>
            </w:pPr>
            <w:r>
              <w:rPr>
                <w:szCs w:val="20"/>
              </w:rPr>
              <w:t>Eingänge lt. Turnusliste BA (2/9).</w:t>
            </w:r>
          </w:p>
          <w:p w:rsidR="002D06B1" w:rsidRDefault="002D06B1" w:rsidP="00F82CA9">
            <w:pPr>
              <w:ind w:left="282"/>
              <w:jc w:val="both"/>
              <w:rPr>
                <w:b/>
              </w:rPr>
            </w:pPr>
          </w:p>
          <w:p w:rsidR="000F2329" w:rsidRPr="005B2900" w:rsidRDefault="000F2329" w:rsidP="00F82CA9">
            <w:pPr>
              <w:ind w:left="282"/>
              <w:jc w:val="both"/>
              <w:rPr>
                <w:b/>
              </w:rPr>
            </w:pPr>
          </w:p>
        </w:tc>
        <w:tc>
          <w:tcPr>
            <w:tcW w:w="2412" w:type="dxa"/>
          </w:tcPr>
          <w:p w:rsidR="002D06B1" w:rsidRPr="005B2900" w:rsidRDefault="002D06B1" w:rsidP="00805815">
            <w:pPr>
              <w:pStyle w:val="Default"/>
              <w:rPr>
                <w:b/>
                <w:szCs w:val="20"/>
              </w:rPr>
            </w:pPr>
          </w:p>
        </w:tc>
      </w:tr>
      <w:tr w:rsidR="002D06B1" w:rsidRPr="005B2900" w:rsidTr="00F82CA9">
        <w:trPr>
          <w:trHeight w:val="580"/>
        </w:trPr>
        <w:tc>
          <w:tcPr>
            <w:tcW w:w="1771" w:type="dxa"/>
          </w:tcPr>
          <w:p w:rsidR="002D06B1" w:rsidRPr="005B2900" w:rsidRDefault="002D06B1" w:rsidP="00F82CA9">
            <w:pPr>
              <w:rPr>
                <w:b/>
                <w:szCs w:val="20"/>
              </w:rPr>
            </w:pPr>
            <w:r w:rsidRPr="005B2900">
              <w:rPr>
                <w:b/>
                <w:szCs w:val="20"/>
              </w:rPr>
              <w:t>81 R, BA</w:t>
            </w:r>
          </w:p>
          <w:p w:rsidR="002D06B1" w:rsidRPr="005B2900" w:rsidRDefault="002D06B1" w:rsidP="00F82CA9">
            <w:pPr>
              <w:rPr>
                <w:b/>
              </w:rPr>
            </w:pPr>
          </w:p>
        </w:tc>
        <w:tc>
          <w:tcPr>
            <w:tcW w:w="5105" w:type="dxa"/>
          </w:tcPr>
          <w:p w:rsidR="002D06B1" w:rsidRPr="005B2900" w:rsidRDefault="002D06B1" w:rsidP="00F82CA9">
            <w:pPr>
              <w:rPr>
                <w:szCs w:val="20"/>
              </w:rPr>
            </w:pPr>
            <w:r w:rsidRPr="005B2900">
              <w:rPr>
                <w:b/>
                <w:szCs w:val="20"/>
              </w:rPr>
              <w:t xml:space="preserve">Gesetzliche Rentenversicherung </w:t>
            </w:r>
            <w:r w:rsidRPr="005B2900">
              <w:rPr>
                <w:szCs w:val="20"/>
              </w:rPr>
              <w:t>einschließlich Verfahren nach § 7a und 28 p, q SGB IV sowie Verfahren nach dem AAÜG.</w:t>
            </w:r>
          </w:p>
          <w:p w:rsidR="002D06B1" w:rsidRPr="005B2900" w:rsidRDefault="002D06B1" w:rsidP="00F82CA9">
            <w:pPr>
              <w:rPr>
                <w:b/>
                <w:szCs w:val="20"/>
              </w:rPr>
            </w:pPr>
          </w:p>
          <w:p w:rsidR="002D06B1" w:rsidRPr="00E61C3E" w:rsidRDefault="002D06B1" w:rsidP="00D61ACA">
            <w:pPr>
              <w:numPr>
                <w:ilvl w:val="0"/>
                <w:numId w:val="28"/>
              </w:numPr>
              <w:rPr>
                <w:szCs w:val="20"/>
              </w:rPr>
            </w:pPr>
            <w:r w:rsidRPr="00E61C3E">
              <w:rPr>
                <w:szCs w:val="20"/>
              </w:rPr>
              <w:t>Die in der Ka</w:t>
            </w:r>
            <w:r w:rsidR="00A65507">
              <w:rPr>
                <w:szCs w:val="20"/>
              </w:rPr>
              <w:t>mmer nicht erledigten Verfahren soweit sie nicht auf die Kammer 83 R übertragen worden sind.</w:t>
            </w:r>
          </w:p>
          <w:p w:rsidR="002D06B1" w:rsidRPr="005B2900" w:rsidRDefault="006F59C1" w:rsidP="00D61ACA">
            <w:pPr>
              <w:numPr>
                <w:ilvl w:val="0"/>
                <w:numId w:val="28"/>
              </w:numPr>
              <w:rPr>
                <w:szCs w:val="20"/>
              </w:rPr>
            </w:pPr>
            <w:r>
              <w:rPr>
                <w:szCs w:val="20"/>
              </w:rPr>
              <w:t>Eingänge lt. Turnusliste R (6</w:t>
            </w:r>
            <w:r w:rsidR="002D06B1" w:rsidRPr="005B2900">
              <w:rPr>
                <w:szCs w:val="20"/>
              </w:rPr>
              <w:t>/100)</w:t>
            </w:r>
          </w:p>
          <w:p w:rsidR="002D06B1" w:rsidRPr="005B2900" w:rsidRDefault="002D06B1" w:rsidP="00F82CA9">
            <w:pPr>
              <w:ind w:left="360"/>
              <w:rPr>
                <w:szCs w:val="20"/>
              </w:rPr>
            </w:pPr>
            <w:r w:rsidRPr="005B2900">
              <w:rPr>
                <w:szCs w:val="20"/>
              </w:rPr>
              <w:t>Eingänge lt. Turnusliste BA (0/9)</w:t>
            </w:r>
          </w:p>
          <w:p w:rsidR="002D06B1" w:rsidRPr="005B2900" w:rsidRDefault="002D06B1" w:rsidP="00F82CA9">
            <w:pPr>
              <w:contextualSpacing/>
              <w:jc w:val="both"/>
              <w:rPr>
                <w:b/>
                <w:szCs w:val="20"/>
              </w:rPr>
            </w:pPr>
          </w:p>
        </w:tc>
        <w:tc>
          <w:tcPr>
            <w:tcW w:w="2412" w:type="dxa"/>
          </w:tcPr>
          <w:p w:rsidR="002D06B1" w:rsidRPr="005B2900" w:rsidRDefault="002D06B1" w:rsidP="00805815">
            <w:pPr>
              <w:pStyle w:val="Default"/>
              <w:rPr>
                <w:b/>
                <w:szCs w:val="20"/>
              </w:rPr>
            </w:pPr>
          </w:p>
        </w:tc>
      </w:tr>
      <w:tr w:rsidR="002D06B1" w:rsidRPr="005B2900" w:rsidTr="00805815">
        <w:trPr>
          <w:trHeight w:val="2159"/>
        </w:trPr>
        <w:tc>
          <w:tcPr>
            <w:tcW w:w="1771" w:type="dxa"/>
            <w:hideMark/>
          </w:tcPr>
          <w:p w:rsidR="002D06B1" w:rsidRPr="005B2900" w:rsidRDefault="002D06B1" w:rsidP="00F82CA9">
            <w:pPr>
              <w:rPr>
                <w:b/>
                <w:szCs w:val="20"/>
              </w:rPr>
            </w:pPr>
            <w:r w:rsidRPr="005B2900">
              <w:rPr>
                <w:b/>
                <w:szCs w:val="20"/>
              </w:rPr>
              <w:t>82 R, BA</w:t>
            </w:r>
          </w:p>
          <w:p w:rsidR="002D06B1" w:rsidRPr="005B2900" w:rsidRDefault="002D06B1" w:rsidP="00F82CA9">
            <w:pPr>
              <w:rPr>
                <w:b/>
                <w:szCs w:val="20"/>
              </w:rPr>
            </w:pPr>
          </w:p>
          <w:p w:rsidR="002D06B1" w:rsidRPr="005B2900" w:rsidRDefault="002D06B1" w:rsidP="00F82CA9">
            <w:pPr>
              <w:rPr>
                <w:b/>
                <w:szCs w:val="20"/>
              </w:rPr>
            </w:pPr>
          </w:p>
          <w:p w:rsidR="002D06B1" w:rsidRPr="005B2900" w:rsidRDefault="002D06B1" w:rsidP="00F82CA9">
            <w:pPr>
              <w:rPr>
                <w:b/>
                <w:szCs w:val="20"/>
              </w:rPr>
            </w:pPr>
          </w:p>
          <w:p w:rsidR="002D06B1" w:rsidRPr="005B2900" w:rsidRDefault="002D06B1" w:rsidP="00F82CA9">
            <w:pPr>
              <w:rPr>
                <w:b/>
                <w:szCs w:val="20"/>
              </w:rPr>
            </w:pPr>
          </w:p>
          <w:p w:rsidR="002D06B1" w:rsidRPr="005B2900" w:rsidRDefault="002D06B1" w:rsidP="00F82CA9">
            <w:pPr>
              <w:rPr>
                <w:b/>
                <w:szCs w:val="20"/>
              </w:rPr>
            </w:pPr>
          </w:p>
          <w:p w:rsidR="002D06B1" w:rsidRPr="005B2900" w:rsidRDefault="002D06B1" w:rsidP="00F82CA9">
            <w:pPr>
              <w:rPr>
                <w:b/>
                <w:szCs w:val="20"/>
              </w:rPr>
            </w:pPr>
          </w:p>
        </w:tc>
        <w:tc>
          <w:tcPr>
            <w:tcW w:w="5105" w:type="dxa"/>
          </w:tcPr>
          <w:p w:rsidR="002D06B1" w:rsidRPr="005B2900" w:rsidRDefault="002D06B1" w:rsidP="00F82CA9">
            <w:pPr>
              <w:rPr>
                <w:szCs w:val="20"/>
              </w:rPr>
            </w:pPr>
            <w:r w:rsidRPr="005B2900">
              <w:rPr>
                <w:b/>
                <w:szCs w:val="20"/>
              </w:rPr>
              <w:t xml:space="preserve">Gesetzliche Rentenversicherung </w:t>
            </w:r>
            <w:r w:rsidRPr="005B2900">
              <w:rPr>
                <w:szCs w:val="20"/>
              </w:rPr>
              <w:t>einschließlich Verfahren nach § 7a und 28 p, q SGB IV sowie Verfahren nach dem AAÜG.</w:t>
            </w:r>
          </w:p>
          <w:p w:rsidR="002D06B1" w:rsidRPr="005B2900" w:rsidRDefault="002D06B1" w:rsidP="00F82CA9">
            <w:pPr>
              <w:rPr>
                <w:szCs w:val="20"/>
              </w:rPr>
            </w:pPr>
          </w:p>
          <w:p w:rsidR="002D06B1" w:rsidRPr="00D85B2C" w:rsidRDefault="002D06B1" w:rsidP="00D61ACA">
            <w:pPr>
              <w:numPr>
                <w:ilvl w:val="0"/>
                <w:numId w:val="29"/>
              </w:numPr>
              <w:rPr>
                <w:szCs w:val="20"/>
              </w:rPr>
            </w:pPr>
            <w:r w:rsidRPr="00D85B2C">
              <w:rPr>
                <w:szCs w:val="20"/>
              </w:rPr>
              <w:t>Die in der Kammer nicht erledigten Verfahren</w:t>
            </w:r>
            <w:r>
              <w:rPr>
                <w:szCs w:val="20"/>
              </w:rPr>
              <w:t>.</w:t>
            </w:r>
          </w:p>
          <w:p w:rsidR="002D06B1" w:rsidRPr="005B2900" w:rsidRDefault="002D06B1" w:rsidP="00D61ACA">
            <w:pPr>
              <w:numPr>
                <w:ilvl w:val="0"/>
                <w:numId w:val="29"/>
              </w:numPr>
              <w:rPr>
                <w:szCs w:val="20"/>
              </w:rPr>
            </w:pPr>
            <w:r>
              <w:rPr>
                <w:szCs w:val="20"/>
              </w:rPr>
              <w:t>Eingänge lt. Turnusliste R (24</w:t>
            </w:r>
            <w:r w:rsidRPr="005B2900">
              <w:rPr>
                <w:szCs w:val="20"/>
              </w:rPr>
              <w:t>/100).</w:t>
            </w:r>
          </w:p>
          <w:p w:rsidR="002D06B1" w:rsidRDefault="002D06B1" w:rsidP="00F82CA9">
            <w:pPr>
              <w:ind w:left="360"/>
              <w:rPr>
                <w:szCs w:val="20"/>
              </w:rPr>
            </w:pPr>
            <w:r>
              <w:rPr>
                <w:szCs w:val="20"/>
              </w:rPr>
              <w:t>Eingänge lt. Turnusliste BA (2</w:t>
            </w:r>
            <w:r w:rsidRPr="005B2900">
              <w:rPr>
                <w:szCs w:val="20"/>
              </w:rPr>
              <w:t>/9).</w:t>
            </w:r>
          </w:p>
          <w:p w:rsidR="002D06B1" w:rsidRPr="005B2900" w:rsidRDefault="002D06B1" w:rsidP="00F82CA9">
            <w:pPr>
              <w:rPr>
                <w:szCs w:val="20"/>
              </w:rPr>
            </w:pPr>
          </w:p>
        </w:tc>
        <w:tc>
          <w:tcPr>
            <w:tcW w:w="2412" w:type="dxa"/>
          </w:tcPr>
          <w:p w:rsidR="002D06B1" w:rsidRPr="005B2900" w:rsidRDefault="002D06B1" w:rsidP="00805815">
            <w:pPr>
              <w:pStyle w:val="Default"/>
              <w:rPr>
                <w:b/>
                <w:szCs w:val="20"/>
              </w:rPr>
            </w:pPr>
          </w:p>
        </w:tc>
      </w:tr>
      <w:tr w:rsidR="002D06B1" w:rsidRPr="005B2900" w:rsidTr="00F82CA9">
        <w:trPr>
          <w:trHeight w:val="279"/>
        </w:trPr>
        <w:tc>
          <w:tcPr>
            <w:tcW w:w="1771" w:type="dxa"/>
          </w:tcPr>
          <w:p w:rsidR="002D06B1" w:rsidRPr="005B2900" w:rsidRDefault="002D06B1" w:rsidP="00F82CA9">
            <w:pPr>
              <w:rPr>
                <w:b/>
                <w:szCs w:val="20"/>
              </w:rPr>
            </w:pPr>
            <w:r w:rsidRPr="005B2900">
              <w:rPr>
                <w:b/>
                <w:szCs w:val="20"/>
              </w:rPr>
              <w:t>83 R, BA</w:t>
            </w:r>
          </w:p>
        </w:tc>
        <w:tc>
          <w:tcPr>
            <w:tcW w:w="5105" w:type="dxa"/>
          </w:tcPr>
          <w:p w:rsidR="002D06B1" w:rsidRPr="005B2900" w:rsidRDefault="002D06B1" w:rsidP="00F82CA9">
            <w:pPr>
              <w:rPr>
                <w:szCs w:val="20"/>
              </w:rPr>
            </w:pPr>
            <w:r w:rsidRPr="005B2900">
              <w:rPr>
                <w:b/>
                <w:szCs w:val="20"/>
              </w:rPr>
              <w:t xml:space="preserve">Gesetzliche Rentenversicherung </w:t>
            </w:r>
            <w:r w:rsidRPr="005B2900">
              <w:rPr>
                <w:szCs w:val="20"/>
              </w:rPr>
              <w:t>einschließlich Verfahren nach § 7a und 28 p, q SGB IV sowie Verfahren nach dem AAÜG.</w:t>
            </w:r>
          </w:p>
          <w:p w:rsidR="002D06B1" w:rsidRPr="005B2900" w:rsidRDefault="002D06B1" w:rsidP="00F82CA9">
            <w:pPr>
              <w:rPr>
                <w:szCs w:val="20"/>
              </w:rPr>
            </w:pPr>
          </w:p>
          <w:p w:rsidR="002D06B1" w:rsidRPr="005B2900" w:rsidRDefault="002D06B1" w:rsidP="00D61ACA">
            <w:pPr>
              <w:numPr>
                <w:ilvl w:val="0"/>
                <w:numId w:val="30"/>
              </w:numPr>
              <w:ind w:left="356" w:hanging="426"/>
              <w:rPr>
                <w:szCs w:val="20"/>
              </w:rPr>
            </w:pPr>
            <w:r w:rsidRPr="005B2900">
              <w:rPr>
                <w:szCs w:val="20"/>
              </w:rPr>
              <w:t>Die in der Kam</w:t>
            </w:r>
            <w:r w:rsidR="00A65507">
              <w:rPr>
                <w:szCs w:val="20"/>
              </w:rPr>
              <w:t>mer nicht erledigten Verfahren sowie die jeweils 15 jüngsten Verfahren der Jahrgänge 2021 und 2022 der Kammer 81 R.</w:t>
            </w:r>
          </w:p>
          <w:p w:rsidR="002D06B1" w:rsidRPr="005B2900" w:rsidRDefault="002D06B1" w:rsidP="00D61ACA">
            <w:pPr>
              <w:numPr>
                <w:ilvl w:val="0"/>
                <w:numId w:val="30"/>
              </w:numPr>
              <w:ind w:left="356" w:hanging="426"/>
              <w:rPr>
                <w:szCs w:val="20"/>
              </w:rPr>
            </w:pPr>
            <w:r>
              <w:rPr>
                <w:szCs w:val="20"/>
              </w:rPr>
              <w:t>Eingänge lt. Turnusliste R (</w:t>
            </w:r>
            <w:r w:rsidR="006F59C1">
              <w:rPr>
                <w:szCs w:val="20"/>
              </w:rPr>
              <w:t>32</w:t>
            </w:r>
            <w:r w:rsidRPr="005B2900">
              <w:rPr>
                <w:szCs w:val="20"/>
              </w:rPr>
              <w:t>/100)</w:t>
            </w:r>
          </w:p>
          <w:p w:rsidR="002D06B1" w:rsidRPr="005B2900" w:rsidRDefault="002D06B1" w:rsidP="00F82CA9">
            <w:pPr>
              <w:ind w:left="356"/>
              <w:rPr>
                <w:szCs w:val="20"/>
              </w:rPr>
            </w:pPr>
            <w:r>
              <w:rPr>
                <w:szCs w:val="20"/>
              </w:rPr>
              <w:t>Eingänge lt. Turnusliste BA (2</w:t>
            </w:r>
            <w:r w:rsidRPr="005B2900">
              <w:rPr>
                <w:szCs w:val="20"/>
              </w:rPr>
              <w:t>/9).</w:t>
            </w:r>
          </w:p>
          <w:p w:rsidR="002D06B1" w:rsidRPr="005B2900" w:rsidRDefault="002D06B1" w:rsidP="00F82CA9">
            <w:pPr>
              <w:rPr>
                <w:b/>
                <w:szCs w:val="20"/>
              </w:rPr>
            </w:pPr>
          </w:p>
        </w:tc>
        <w:tc>
          <w:tcPr>
            <w:tcW w:w="2412" w:type="dxa"/>
          </w:tcPr>
          <w:p w:rsidR="002D06B1" w:rsidRPr="005B2900" w:rsidRDefault="002D06B1" w:rsidP="00805815">
            <w:pPr>
              <w:pStyle w:val="Default"/>
              <w:rPr>
                <w:b/>
                <w:szCs w:val="20"/>
              </w:rPr>
            </w:pPr>
          </w:p>
        </w:tc>
      </w:tr>
      <w:tr w:rsidR="002D06B1" w:rsidRPr="005B2900" w:rsidTr="002D06B1">
        <w:trPr>
          <w:trHeight w:val="2051"/>
        </w:trPr>
        <w:tc>
          <w:tcPr>
            <w:tcW w:w="1771" w:type="dxa"/>
          </w:tcPr>
          <w:p w:rsidR="002D06B1" w:rsidRPr="005B2900" w:rsidRDefault="002D06B1" w:rsidP="00F82CA9">
            <w:pPr>
              <w:rPr>
                <w:b/>
                <w:szCs w:val="20"/>
              </w:rPr>
            </w:pPr>
            <w:r w:rsidRPr="005B2900">
              <w:rPr>
                <w:b/>
                <w:szCs w:val="20"/>
              </w:rPr>
              <w:t>84 R, BA</w:t>
            </w:r>
          </w:p>
        </w:tc>
        <w:tc>
          <w:tcPr>
            <w:tcW w:w="5105" w:type="dxa"/>
          </w:tcPr>
          <w:p w:rsidR="002D06B1" w:rsidRPr="005B2900" w:rsidRDefault="002D06B1" w:rsidP="00F82CA9">
            <w:pPr>
              <w:rPr>
                <w:szCs w:val="20"/>
              </w:rPr>
            </w:pPr>
            <w:r w:rsidRPr="005B2900">
              <w:rPr>
                <w:b/>
                <w:szCs w:val="20"/>
              </w:rPr>
              <w:t xml:space="preserve">Gesetzliche Rentenversicherung </w:t>
            </w:r>
            <w:r w:rsidRPr="005B2900">
              <w:rPr>
                <w:szCs w:val="20"/>
              </w:rPr>
              <w:t>einschließlich Verfahren nach § 7a und 28 p, q SGB IV sowie Verfahren nach dem AAÜG.</w:t>
            </w:r>
          </w:p>
          <w:p w:rsidR="002D06B1" w:rsidRPr="005B2900" w:rsidRDefault="002D06B1" w:rsidP="00F82CA9">
            <w:pPr>
              <w:rPr>
                <w:szCs w:val="20"/>
              </w:rPr>
            </w:pPr>
          </w:p>
          <w:p w:rsidR="002D06B1" w:rsidRPr="00BA6E12" w:rsidRDefault="002D06B1" w:rsidP="00D61ACA">
            <w:pPr>
              <w:numPr>
                <w:ilvl w:val="0"/>
                <w:numId w:val="43"/>
              </w:numPr>
              <w:rPr>
                <w:szCs w:val="20"/>
              </w:rPr>
            </w:pPr>
            <w:r w:rsidRPr="005B2900">
              <w:rPr>
                <w:szCs w:val="20"/>
              </w:rPr>
              <w:t>Die in der Ka</w:t>
            </w:r>
            <w:r w:rsidR="00A65507">
              <w:rPr>
                <w:szCs w:val="20"/>
              </w:rPr>
              <w:t>mmer nicht erledigten Verfahren sowie die jeweils 15 jüngsten Verfahren der Jahrgänge 2021 und 2022 der Kammer 8 R.</w:t>
            </w:r>
          </w:p>
          <w:p w:rsidR="002D06B1" w:rsidRPr="005B2900" w:rsidRDefault="002D06B1" w:rsidP="00D61ACA">
            <w:pPr>
              <w:numPr>
                <w:ilvl w:val="0"/>
                <w:numId w:val="43"/>
              </w:numPr>
              <w:rPr>
                <w:szCs w:val="20"/>
              </w:rPr>
            </w:pPr>
            <w:r>
              <w:rPr>
                <w:szCs w:val="20"/>
              </w:rPr>
              <w:t>Eingänge lt. Turnusliste R (</w:t>
            </w:r>
            <w:r w:rsidR="006F59C1">
              <w:rPr>
                <w:szCs w:val="20"/>
              </w:rPr>
              <w:t>27</w:t>
            </w:r>
            <w:r w:rsidRPr="005B2900">
              <w:rPr>
                <w:szCs w:val="20"/>
              </w:rPr>
              <w:t>/100)</w:t>
            </w:r>
          </w:p>
          <w:p w:rsidR="002D06B1" w:rsidRDefault="002D06B1" w:rsidP="002D06B1">
            <w:pPr>
              <w:ind w:left="360"/>
              <w:rPr>
                <w:szCs w:val="20"/>
              </w:rPr>
            </w:pPr>
            <w:r>
              <w:rPr>
                <w:szCs w:val="20"/>
              </w:rPr>
              <w:t>Eingänge lt. Turnusliste BA (3</w:t>
            </w:r>
            <w:r w:rsidRPr="005B2900">
              <w:rPr>
                <w:szCs w:val="20"/>
              </w:rPr>
              <w:t>/9).</w:t>
            </w:r>
          </w:p>
          <w:p w:rsidR="00BE1620" w:rsidRDefault="00BE1620" w:rsidP="002D06B1">
            <w:pPr>
              <w:ind w:left="360"/>
              <w:rPr>
                <w:szCs w:val="20"/>
              </w:rPr>
            </w:pPr>
          </w:p>
          <w:p w:rsidR="00BE1620" w:rsidRDefault="00BE1620" w:rsidP="002D06B1">
            <w:pPr>
              <w:ind w:left="360"/>
              <w:rPr>
                <w:szCs w:val="20"/>
              </w:rPr>
            </w:pPr>
          </w:p>
          <w:p w:rsidR="00BE1620" w:rsidRPr="005B2900" w:rsidRDefault="00BE1620" w:rsidP="002D06B1">
            <w:pPr>
              <w:ind w:left="360"/>
              <w:rPr>
                <w:szCs w:val="20"/>
              </w:rPr>
            </w:pPr>
          </w:p>
        </w:tc>
        <w:tc>
          <w:tcPr>
            <w:tcW w:w="2412" w:type="dxa"/>
          </w:tcPr>
          <w:p w:rsidR="002D06B1" w:rsidRPr="005B2900" w:rsidRDefault="002D06B1" w:rsidP="00805815">
            <w:pPr>
              <w:pStyle w:val="Default"/>
              <w:rPr>
                <w:b/>
                <w:szCs w:val="20"/>
              </w:rPr>
            </w:pPr>
          </w:p>
        </w:tc>
      </w:tr>
      <w:tr w:rsidR="002D06B1" w:rsidRPr="005B2900" w:rsidTr="00F82CA9">
        <w:tc>
          <w:tcPr>
            <w:tcW w:w="1771" w:type="dxa"/>
            <w:hideMark/>
          </w:tcPr>
          <w:p w:rsidR="002D06B1" w:rsidRPr="005B2900" w:rsidRDefault="002D06B1" w:rsidP="00F82CA9">
            <w:pPr>
              <w:rPr>
                <w:b/>
                <w:szCs w:val="20"/>
              </w:rPr>
            </w:pPr>
            <w:r w:rsidRPr="005B2900">
              <w:rPr>
                <w:b/>
                <w:szCs w:val="20"/>
              </w:rPr>
              <w:t xml:space="preserve">9 P, SF </w:t>
            </w:r>
          </w:p>
        </w:tc>
        <w:tc>
          <w:tcPr>
            <w:tcW w:w="5105" w:type="dxa"/>
          </w:tcPr>
          <w:p w:rsidR="002D06B1" w:rsidRPr="005B2900" w:rsidRDefault="002D06B1" w:rsidP="00F82CA9">
            <w:pPr>
              <w:rPr>
                <w:b/>
                <w:szCs w:val="20"/>
              </w:rPr>
            </w:pPr>
            <w:r w:rsidRPr="005B2900">
              <w:rPr>
                <w:b/>
                <w:szCs w:val="20"/>
              </w:rPr>
              <w:t>Pflegeversicherung</w:t>
            </w:r>
          </w:p>
          <w:p w:rsidR="002D06B1" w:rsidRPr="005B2900" w:rsidRDefault="002D06B1" w:rsidP="00F82CA9">
            <w:pPr>
              <w:rPr>
                <w:szCs w:val="20"/>
              </w:rPr>
            </w:pPr>
          </w:p>
          <w:p w:rsidR="002D06B1" w:rsidRPr="005B2900" w:rsidRDefault="002D06B1" w:rsidP="00D61ACA">
            <w:pPr>
              <w:numPr>
                <w:ilvl w:val="0"/>
                <w:numId w:val="31"/>
              </w:numPr>
              <w:rPr>
                <w:szCs w:val="20"/>
              </w:rPr>
            </w:pPr>
            <w:r w:rsidRPr="005B2900">
              <w:rPr>
                <w:szCs w:val="20"/>
              </w:rPr>
              <w:t>Die in der Kammer nicht erledigten Verfahren.</w:t>
            </w:r>
          </w:p>
          <w:p w:rsidR="002D06B1" w:rsidRPr="005B2900" w:rsidRDefault="002D06B1" w:rsidP="00D61ACA">
            <w:pPr>
              <w:numPr>
                <w:ilvl w:val="0"/>
                <w:numId w:val="31"/>
              </w:numPr>
              <w:rPr>
                <w:szCs w:val="20"/>
              </w:rPr>
            </w:pPr>
            <w:r w:rsidRPr="005B2900">
              <w:rPr>
                <w:szCs w:val="20"/>
              </w:rPr>
              <w:t>Rechts- und Amtshilfeersuchen sowie Eingaben irgendwelcher Art, die eine richterliche Bearbeitung erforderlich machen, sowie Beweissicherungsverfahren</w:t>
            </w:r>
            <w:r w:rsidRPr="005B2900">
              <w:rPr>
                <w:sz w:val="20"/>
                <w:szCs w:val="20"/>
              </w:rPr>
              <w:t xml:space="preserve">. </w:t>
            </w:r>
          </w:p>
          <w:p w:rsidR="002D06B1" w:rsidRPr="005B2900" w:rsidRDefault="002D06B1" w:rsidP="00D61ACA">
            <w:pPr>
              <w:numPr>
                <w:ilvl w:val="0"/>
                <w:numId w:val="31"/>
              </w:numPr>
              <w:contextualSpacing/>
              <w:rPr>
                <w:szCs w:val="20"/>
              </w:rPr>
            </w:pPr>
            <w:r w:rsidRPr="005B2900">
              <w:rPr>
                <w:szCs w:val="20"/>
              </w:rPr>
              <w:t xml:space="preserve">Eingänge lt. Turnusliste P (5/10). </w:t>
            </w:r>
          </w:p>
          <w:p w:rsidR="002D06B1" w:rsidRPr="005B2900" w:rsidRDefault="002D06B1" w:rsidP="00F82CA9">
            <w:pPr>
              <w:rPr>
                <w:b/>
                <w:szCs w:val="20"/>
              </w:rPr>
            </w:pPr>
          </w:p>
        </w:tc>
        <w:tc>
          <w:tcPr>
            <w:tcW w:w="2412" w:type="dxa"/>
          </w:tcPr>
          <w:p w:rsidR="002D06B1" w:rsidRPr="005B2900" w:rsidRDefault="002D06B1" w:rsidP="00805815">
            <w:pPr>
              <w:pStyle w:val="Default"/>
              <w:rPr>
                <w:b/>
                <w:szCs w:val="20"/>
              </w:rPr>
            </w:pPr>
          </w:p>
        </w:tc>
      </w:tr>
      <w:tr w:rsidR="002D06B1" w:rsidRPr="005B2900" w:rsidTr="00F82CA9">
        <w:tc>
          <w:tcPr>
            <w:tcW w:w="1771" w:type="dxa"/>
          </w:tcPr>
          <w:p w:rsidR="002D06B1" w:rsidRPr="005B2900" w:rsidRDefault="002D06B1" w:rsidP="00F82CA9">
            <w:pPr>
              <w:rPr>
                <w:b/>
                <w:szCs w:val="20"/>
              </w:rPr>
            </w:pPr>
            <w:r w:rsidRPr="005B2900">
              <w:rPr>
                <w:b/>
                <w:szCs w:val="20"/>
              </w:rPr>
              <w:t>91 P</w:t>
            </w:r>
          </w:p>
        </w:tc>
        <w:tc>
          <w:tcPr>
            <w:tcW w:w="5105" w:type="dxa"/>
          </w:tcPr>
          <w:p w:rsidR="002D06B1" w:rsidRPr="005B2900" w:rsidRDefault="002D06B1" w:rsidP="00F82CA9">
            <w:pPr>
              <w:rPr>
                <w:b/>
                <w:szCs w:val="20"/>
              </w:rPr>
            </w:pPr>
            <w:r w:rsidRPr="005B2900">
              <w:rPr>
                <w:b/>
                <w:szCs w:val="20"/>
              </w:rPr>
              <w:t>Pflegeversicherung</w:t>
            </w:r>
          </w:p>
          <w:p w:rsidR="002D06B1" w:rsidRPr="005B2900" w:rsidRDefault="002D06B1" w:rsidP="00F82CA9">
            <w:pPr>
              <w:rPr>
                <w:szCs w:val="20"/>
              </w:rPr>
            </w:pPr>
          </w:p>
          <w:p w:rsidR="002D06B1" w:rsidRPr="005B2900" w:rsidRDefault="002D06B1" w:rsidP="00D61ACA">
            <w:pPr>
              <w:numPr>
                <w:ilvl w:val="0"/>
                <w:numId w:val="32"/>
              </w:numPr>
              <w:rPr>
                <w:szCs w:val="20"/>
              </w:rPr>
            </w:pPr>
            <w:r w:rsidRPr="005B2900">
              <w:rPr>
                <w:szCs w:val="20"/>
              </w:rPr>
              <w:t>Die in der Kammer nicht erledigten Verfahren.</w:t>
            </w:r>
          </w:p>
          <w:p w:rsidR="002D06B1" w:rsidRPr="005B2900" w:rsidRDefault="002D06B1" w:rsidP="00D61ACA">
            <w:pPr>
              <w:numPr>
                <w:ilvl w:val="0"/>
                <w:numId w:val="32"/>
              </w:numPr>
              <w:contextualSpacing/>
              <w:rPr>
                <w:szCs w:val="20"/>
              </w:rPr>
            </w:pPr>
            <w:r w:rsidRPr="005B2900">
              <w:rPr>
                <w:szCs w:val="20"/>
              </w:rPr>
              <w:t xml:space="preserve">Eingänge lt. Turnusliste P (5/10). </w:t>
            </w:r>
          </w:p>
          <w:p w:rsidR="002D06B1" w:rsidRDefault="002D06B1" w:rsidP="00F82CA9">
            <w:pPr>
              <w:rPr>
                <w:b/>
                <w:szCs w:val="20"/>
              </w:rPr>
            </w:pPr>
          </w:p>
          <w:p w:rsidR="000E4354" w:rsidRDefault="000E4354" w:rsidP="00F82CA9">
            <w:pPr>
              <w:rPr>
                <w:b/>
                <w:szCs w:val="20"/>
              </w:rPr>
            </w:pPr>
          </w:p>
          <w:p w:rsidR="000E4354" w:rsidRDefault="000E4354" w:rsidP="00F82CA9">
            <w:pPr>
              <w:rPr>
                <w:b/>
                <w:szCs w:val="20"/>
              </w:rPr>
            </w:pPr>
          </w:p>
          <w:p w:rsidR="000E4354" w:rsidRPr="005B2900" w:rsidRDefault="000E4354" w:rsidP="00F82CA9">
            <w:pPr>
              <w:rPr>
                <w:b/>
                <w:szCs w:val="20"/>
              </w:rPr>
            </w:pPr>
          </w:p>
        </w:tc>
        <w:tc>
          <w:tcPr>
            <w:tcW w:w="2412" w:type="dxa"/>
          </w:tcPr>
          <w:p w:rsidR="002D06B1" w:rsidRPr="005B2900" w:rsidRDefault="002D06B1" w:rsidP="00805815">
            <w:pPr>
              <w:pStyle w:val="Default"/>
              <w:rPr>
                <w:b/>
                <w:szCs w:val="20"/>
              </w:rPr>
            </w:pPr>
          </w:p>
        </w:tc>
      </w:tr>
      <w:tr w:rsidR="002D06B1" w:rsidRPr="005B2900" w:rsidTr="00F82CA9">
        <w:tc>
          <w:tcPr>
            <w:tcW w:w="1771" w:type="dxa"/>
            <w:hideMark/>
          </w:tcPr>
          <w:p w:rsidR="002D06B1" w:rsidRPr="005B2900" w:rsidRDefault="002D06B1" w:rsidP="00F82CA9">
            <w:pPr>
              <w:rPr>
                <w:b/>
                <w:szCs w:val="20"/>
              </w:rPr>
            </w:pPr>
            <w:r w:rsidRPr="005B2900">
              <w:rPr>
                <w:b/>
                <w:szCs w:val="20"/>
              </w:rPr>
              <w:t>10 SF, SV, KO</w:t>
            </w:r>
          </w:p>
          <w:p w:rsidR="002D06B1" w:rsidRPr="005B2900" w:rsidRDefault="002D06B1" w:rsidP="00F82CA9">
            <w:pPr>
              <w:rPr>
                <w:b/>
                <w:szCs w:val="20"/>
              </w:rPr>
            </w:pPr>
          </w:p>
          <w:p w:rsidR="002D06B1" w:rsidRPr="005B2900" w:rsidRDefault="002D06B1" w:rsidP="00F82CA9">
            <w:pPr>
              <w:rPr>
                <w:b/>
                <w:szCs w:val="20"/>
              </w:rPr>
            </w:pPr>
            <w:r w:rsidRPr="005B2900">
              <w:rPr>
                <w:b/>
                <w:szCs w:val="20"/>
              </w:rPr>
              <w:t>sowie für Verfahren nach d) die maßge-benden Re-gisterzeichen nach der Aktenordnung</w:t>
            </w:r>
          </w:p>
        </w:tc>
        <w:tc>
          <w:tcPr>
            <w:tcW w:w="5105" w:type="dxa"/>
          </w:tcPr>
          <w:p w:rsidR="002D06B1" w:rsidRPr="005B2900" w:rsidRDefault="002D06B1" w:rsidP="00F82CA9">
            <w:pPr>
              <w:rPr>
                <w:b/>
                <w:szCs w:val="20"/>
              </w:rPr>
            </w:pPr>
            <w:r w:rsidRPr="005B2900">
              <w:rPr>
                <w:b/>
                <w:szCs w:val="20"/>
              </w:rPr>
              <w:t>Sonstige Verfahren</w:t>
            </w:r>
          </w:p>
          <w:p w:rsidR="002D06B1" w:rsidRPr="005B2900" w:rsidRDefault="002D06B1" w:rsidP="00F82CA9">
            <w:pPr>
              <w:rPr>
                <w:b/>
                <w:szCs w:val="20"/>
              </w:rPr>
            </w:pPr>
          </w:p>
          <w:p w:rsidR="002D06B1" w:rsidRPr="005B2900" w:rsidRDefault="002D06B1" w:rsidP="00D61ACA">
            <w:pPr>
              <w:numPr>
                <w:ilvl w:val="0"/>
                <w:numId w:val="33"/>
              </w:numPr>
              <w:rPr>
                <w:szCs w:val="20"/>
              </w:rPr>
            </w:pPr>
            <w:r w:rsidRPr="005B2900">
              <w:rPr>
                <w:szCs w:val="20"/>
              </w:rPr>
              <w:t>Die in der Kammer nicht erledigten Verfahren.</w:t>
            </w:r>
          </w:p>
          <w:p w:rsidR="002D06B1" w:rsidRPr="005B2900" w:rsidRDefault="002D06B1" w:rsidP="00D61ACA">
            <w:pPr>
              <w:numPr>
                <w:ilvl w:val="0"/>
                <w:numId w:val="33"/>
              </w:numPr>
              <w:rPr>
                <w:sz w:val="20"/>
                <w:szCs w:val="20"/>
              </w:rPr>
            </w:pPr>
            <w:r w:rsidRPr="005B2900">
              <w:rPr>
                <w:szCs w:val="20"/>
              </w:rPr>
              <w:t>Alle Neueingänge betreffend die folgenden Sachgebiete:</w:t>
            </w:r>
          </w:p>
          <w:p w:rsidR="002D06B1" w:rsidRPr="005B2900" w:rsidRDefault="002D06B1" w:rsidP="00F82CA9">
            <w:pPr>
              <w:rPr>
                <w:sz w:val="20"/>
                <w:szCs w:val="20"/>
              </w:rPr>
            </w:pPr>
          </w:p>
          <w:p w:rsidR="002D06B1" w:rsidRPr="005B2900" w:rsidRDefault="002D06B1" w:rsidP="00F82CA9">
            <w:pPr>
              <w:rPr>
                <w:sz w:val="20"/>
                <w:szCs w:val="20"/>
              </w:rPr>
            </w:pPr>
          </w:p>
          <w:p w:rsidR="002D06B1" w:rsidRPr="005B2900" w:rsidRDefault="002D06B1" w:rsidP="00F82CA9">
            <w:pPr>
              <w:rPr>
                <w:szCs w:val="20"/>
              </w:rPr>
            </w:pPr>
            <w:r w:rsidRPr="005B2900">
              <w:rPr>
                <w:szCs w:val="20"/>
              </w:rPr>
              <w:t>a) Entscheidungen gem. §§ 18 Abs.</w:t>
            </w:r>
            <w:r>
              <w:rPr>
                <w:szCs w:val="20"/>
              </w:rPr>
              <w:t xml:space="preserve"> </w:t>
            </w:r>
            <w:r w:rsidRPr="005B2900">
              <w:rPr>
                <w:szCs w:val="20"/>
              </w:rPr>
              <w:t>4, 21 Satz 3, 4 und 22 Abs. 2 SGG (Aktenzeichen "SF").</w:t>
            </w:r>
          </w:p>
          <w:p w:rsidR="002D06B1" w:rsidRPr="005B2900" w:rsidRDefault="002D06B1" w:rsidP="00F82CA9">
            <w:pPr>
              <w:rPr>
                <w:szCs w:val="20"/>
              </w:rPr>
            </w:pPr>
            <w:r w:rsidRPr="005B2900">
              <w:rPr>
                <w:szCs w:val="20"/>
              </w:rPr>
              <w:t>b) Entscheidungen über Feststellungen des Urkundsbeamten gem. § 189 Abs.</w:t>
            </w:r>
            <w:r>
              <w:rPr>
                <w:szCs w:val="20"/>
              </w:rPr>
              <w:t xml:space="preserve"> </w:t>
            </w:r>
            <w:r w:rsidRPr="005B2900">
              <w:rPr>
                <w:szCs w:val="20"/>
              </w:rPr>
              <w:t>2 SGG (Aktenzeichen "SF").</w:t>
            </w:r>
          </w:p>
          <w:p w:rsidR="002D06B1" w:rsidRPr="005B2900" w:rsidRDefault="002D06B1" w:rsidP="00F82CA9">
            <w:pPr>
              <w:rPr>
                <w:szCs w:val="20"/>
              </w:rPr>
            </w:pPr>
            <w:r w:rsidRPr="005B2900">
              <w:rPr>
                <w:szCs w:val="20"/>
              </w:rPr>
              <w:t>c) Entscheidungen nach dem JVEG, nicht jedoch Entscheidungen nach § 9 Abs. 1 Satz 5 JVEG (Aktenzeichen "KO").</w:t>
            </w:r>
          </w:p>
          <w:p w:rsidR="002D06B1" w:rsidRPr="005B2900" w:rsidRDefault="002D06B1" w:rsidP="00F82CA9">
            <w:pPr>
              <w:rPr>
                <w:szCs w:val="20"/>
              </w:rPr>
            </w:pPr>
            <w:r w:rsidRPr="005B2900">
              <w:rPr>
                <w:szCs w:val="20"/>
              </w:rPr>
              <w:t>d) Entscheidungen über Beschlüsse des Urkundsbeamten gem. § 197 Abs. 2 SGG (Aktenzeichen "SF").</w:t>
            </w:r>
          </w:p>
          <w:p w:rsidR="002D06B1" w:rsidRPr="005B2900" w:rsidRDefault="002D06B1" w:rsidP="00F82CA9">
            <w:pPr>
              <w:rPr>
                <w:szCs w:val="20"/>
              </w:rPr>
            </w:pPr>
            <w:r w:rsidRPr="005B2900">
              <w:rPr>
                <w:szCs w:val="20"/>
              </w:rPr>
              <w:t>e) Entscheidungen über Erinnerungen nach § 56 RVG (Aktenzeichen "SF")</w:t>
            </w:r>
          </w:p>
          <w:p w:rsidR="002D06B1" w:rsidRPr="005B2900" w:rsidRDefault="002D06B1" w:rsidP="00F82CA9">
            <w:pPr>
              <w:rPr>
                <w:szCs w:val="20"/>
              </w:rPr>
            </w:pPr>
            <w:r w:rsidRPr="005B2900">
              <w:rPr>
                <w:szCs w:val="20"/>
              </w:rPr>
              <w:t>f) Entscheidungen über Erinnerungen nach § 66 GKG (Aktenzeichen "SF")</w:t>
            </w:r>
          </w:p>
          <w:p w:rsidR="002D06B1" w:rsidRPr="005B2900" w:rsidRDefault="002D06B1" w:rsidP="00F82CA9">
            <w:pPr>
              <w:rPr>
                <w:sz w:val="20"/>
                <w:szCs w:val="20"/>
              </w:rPr>
            </w:pPr>
            <w:r w:rsidRPr="005B2900">
              <w:rPr>
                <w:szCs w:val="20"/>
              </w:rPr>
              <w:t>g) Entscheidungen über Erinnerungen gem. § 128 Abs. 3 BRAGO (Aktenzeichen "SF").</w:t>
            </w:r>
          </w:p>
          <w:p w:rsidR="002D06B1" w:rsidRPr="005B2900" w:rsidRDefault="002D06B1" w:rsidP="00F82CA9">
            <w:pPr>
              <w:rPr>
                <w:szCs w:val="20"/>
              </w:rPr>
            </w:pPr>
          </w:p>
        </w:tc>
        <w:tc>
          <w:tcPr>
            <w:tcW w:w="2412" w:type="dxa"/>
          </w:tcPr>
          <w:p w:rsidR="002D06B1" w:rsidRPr="005B2900" w:rsidRDefault="002D06B1" w:rsidP="00805815">
            <w:pPr>
              <w:pStyle w:val="Default"/>
              <w:rPr>
                <w:b/>
                <w:szCs w:val="20"/>
              </w:rPr>
            </w:pPr>
          </w:p>
        </w:tc>
      </w:tr>
    </w:tbl>
    <w:p w:rsidR="00805815" w:rsidRDefault="00805815" w:rsidP="00F82CA9">
      <w:pPr>
        <w:outlineLvl w:val="0"/>
        <w:rPr>
          <w:b/>
          <w:szCs w:val="20"/>
        </w:rPr>
      </w:pPr>
    </w:p>
    <w:p w:rsidR="00F82CA9" w:rsidRPr="005B2900" w:rsidRDefault="00F82CA9" w:rsidP="00F82CA9">
      <w:pPr>
        <w:outlineLvl w:val="0"/>
        <w:rPr>
          <w:b/>
          <w:szCs w:val="20"/>
        </w:rPr>
      </w:pPr>
      <w:r w:rsidRPr="005B2900">
        <w:rPr>
          <w:b/>
          <w:szCs w:val="20"/>
        </w:rPr>
        <w:t xml:space="preserve">Teil B </w:t>
      </w:r>
    </w:p>
    <w:p w:rsidR="00F82CA9" w:rsidRPr="005B2900" w:rsidRDefault="00F82CA9" w:rsidP="00F82CA9">
      <w:pPr>
        <w:rPr>
          <w:szCs w:val="20"/>
        </w:rPr>
      </w:pPr>
    </w:p>
    <w:p w:rsidR="00F82CA9" w:rsidRPr="005B2900" w:rsidRDefault="00F82CA9" w:rsidP="00F82CA9">
      <w:pPr>
        <w:jc w:val="both"/>
        <w:rPr>
          <w:szCs w:val="20"/>
        </w:rPr>
      </w:pPr>
      <w:r w:rsidRPr="005B2900">
        <w:rPr>
          <w:szCs w:val="20"/>
        </w:rPr>
        <w:t>Die Zugehörigkeit der Verfahren zu den einzelnen Sachgebieten bzw. Fachkammern richtet sich nach dem jeweiligen Versicherungs- oder Versorgungsträger, der den angefochtenen Bescheid erlassen hat oder nach dem Klagevorbringen zu erlassen hätte. Im Übrigen richtet sich die Zuständigkeit nach dem Sachgebiet, dem die erhobenen Ansprüche im Wesentlichen zuzuordnen sind.</w:t>
      </w:r>
    </w:p>
    <w:p w:rsidR="00F82CA9" w:rsidRPr="005B2900" w:rsidRDefault="00F82CA9" w:rsidP="00F82CA9">
      <w:pPr>
        <w:rPr>
          <w:szCs w:val="20"/>
        </w:rPr>
      </w:pPr>
    </w:p>
    <w:p w:rsidR="00F82CA9" w:rsidRPr="005B2900" w:rsidRDefault="00F82CA9" w:rsidP="00F82CA9">
      <w:pPr>
        <w:rPr>
          <w:szCs w:val="20"/>
        </w:rPr>
      </w:pPr>
      <w:r w:rsidRPr="005B2900">
        <w:rPr>
          <w:szCs w:val="20"/>
        </w:rPr>
        <w:t>Im Übrigen sind zuständig:</w:t>
      </w:r>
    </w:p>
    <w:p w:rsidR="00F82CA9" w:rsidRPr="005B2900" w:rsidRDefault="00F82CA9" w:rsidP="00F82CA9">
      <w:pPr>
        <w:rPr>
          <w:szCs w:val="20"/>
        </w:rPr>
      </w:pPr>
    </w:p>
    <w:p w:rsidR="007C61E7" w:rsidRDefault="00F82CA9" w:rsidP="00B15D1E">
      <w:pPr>
        <w:jc w:val="both"/>
        <w:rPr>
          <w:szCs w:val="20"/>
        </w:rPr>
      </w:pPr>
      <w:r w:rsidRPr="005B2900">
        <w:rPr>
          <w:szCs w:val="20"/>
        </w:rPr>
        <w:t xml:space="preserve">a) </w:t>
      </w:r>
    </w:p>
    <w:p w:rsidR="00B15D1E" w:rsidRDefault="00F82CA9" w:rsidP="00B15D1E">
      <w:pPr>
        <w:jc w:val="both"/>
        <w:rPr>
          <w:szCs w:val="20"/>
        </w:rPr>
      </w:pPr>
      <w:r w:rsidRPr="005B2900">
        <w:rPr>
          <w:szCs w:val="20"/>
        </w:rPr>
        <w:t xml:space="preserve">Für Streitigkeiten in Angelegenheiten des Gesetzes über die </w:t>
      </w:r>
      <w:r w:rsidR="00B15D1E" w:rsidRPr="005B2900">
        <w:rPr>
          <w:szCs w:val="20"/>
        </w:rPr>
        <w:t>Errichtung</w:t>
      </w:r>
      <w:r w:rsidRPr="005B2900">
        <w:rPr>
          <w:szCs w:val="20"/>
        </w:rPr>
        <w:t xml:space="preserve"> einer Zusatzversorgungskasse für Arbeitnehmer in der Land- und Forstwirtschaft: </w:t>
      </w:r>
    </w:p>
    <w:p w:rsidR="00F82CA9" w:rsidRPr="005B2900" w:rsidRDefault="00F82CA9" w:rsidP="00B15D1E">
      <w:pPr>
        <w:jc w:val="both"/>
        <w:rPr>
          <w:szCs w:val="20"/>
        </w:rPr>
      </w:pPr>
      <w:r w:rsidRPr="005B2900">
        <w:rPr>
          <w:szCs w:val="20"/>
        </w:rPr>
        <w:t>Die Kammern für Altershilfe für Landwirte.</w:t>
      </w:r>
    </w:p>
    <w:p w:rsidR="007C61E7" w:rsidRDefault="00F82CA9" w:rsidP="00B15D1E">
      <w:pPr>
        <w:jc w:val="both"/>
        <w:rPr>
          <w:szCs w:val="20"/>
        </w:rPr>
      </w:pPr>
      <w:r w:rsidRPr="005B2900">
        <w:rPr>
          <w:szCs w:val="20"/>
        </w:rPr>
        <w:t xml:space="preserve">b) </w:t>
      </w:r>
    </w:p>
    <w:p w:rsidR="00F82CA9" w:rsidRPr="005B2900" w:rsidRDefault="00F82CA9" w:rsidP="00B15D1E">
      <w:pPr>
        <w:jc w:val="both"/>
        <w:rPr>
          <w:szCs w:val="20"/>
        </w:rPr>
      </w:pPr>
      <w:r w:rsidRPr="005B2900">
        <w:rPr>
          <w:szCs w:val="20"/>
        </w:rPr>
        <w:t xml:space="preserve">Für Streitigkeiten aus Beitragsbescheiden der Gesetzlichen Krankenversicherung, die gleichzeitig im Namen der Gesetzlichen Pflegeversicherung ergehen: </w:t>
      </w:r>
      <w:r w:rsidR="00B15D1E">
        <w:rPr>
          <w:szCs w:val="20"/>
        </w:rPr>
        <w:br/>
      </w:r>
      <w:r w:rsidRPr="005B2900">
        <w:rPr>
          <w:szCs w:val="20"/>
        </w:rPr>
        <w:t xml:space="preserve">Die Kammern für Krankenversicherung. </w:t>
      </w:r>
    </w:p>
    <w:p w:rsidR="00F82CA9" w:rsidRPr="005B2900" w:rsidRDefault="00F82CA9" w:rsidP="00B15D1E">
      <w:pPr>
        <w:jc w:val="both"/>
        <w:rPr>
          <w:szCs w:val="20"/>
        </w:rPr>
      </w:pPr>
      <w:r w:rsidRPr="005B2900">
        <w:rPr>
          <w:szCs w:val="20"/>
        </w:rPr>
        <w:t>Gleiches gilt, wenn Beitragsbescheide von der gesetzlichen Krankenversicherung und der gesetzlichen Pflegeversicherung aufgrund des gleichen Lebenssachverhaltes erlassen werden.</w:t>
      </w:r>
    </w:p>
    <w:p w:rsidR="007C61E7" w:rsidRDefault="00F82CA9" w:rsidP="00B15D1E">
      <w:pPr>
        <w:jc w:val="both"/>
        <w:rPr>
          <w:szCs w:val="20"/>
        </w:rPr>
      </w:pPr>
      <w:r w:rsidRPr="005B2900">
        <w:rPr>
          <w:szCs w:val="20"/>
        </w:rPr>
        <w:t xml:space="preserve">c) </w:t>
      </w:r>
    </w:p>
    <w:p w:rsidR="00F82CA9" w:rsidRPr="005B2900" w:rsidRDefault="00F82CA9" w:rsidP="00B15D1E">
      <w:pPr>
        <w:jc w:val="both"/>
        <w:rPr>
          <w:szCs w:val="20"/>
        </w:rPr>
      </w:pPr>
      <w:r w:rsidRPr="005B2900">
        <w:rPr>
          <w:szCs w:val="20"/>
        </w:rPr>
        <w:t>Bei Rechtsstreitigkeiten von Leistungsträgern untereinander bestimmt sich die Zuständigkeit der Fachkammer nach dem beklagten Leistungsträger. In Rechtsstreitigkeiten, in denen ein Träger der gesetzlichen Unfallversicherung beteiligt ist, ist stets die Zuständigkeit einer Unfallversicherungskammer gegeben.</w:t>
      </w:r>
    </w:p>
    <w:p w:rsidR="007C61E7" w:rsidRDefault="007C61E7" w:rsidP="00B15D1E">
      <w:pPr>
        <w:tabs>
          <w:tab w:val="left" w:pos="2198"/>
        </w:tabs>
        <w:spacing w:before="120"/>
        <w:jc w:val="both"/>
        <w:rPr>
          <w:szCs w:val="20"/>
        </w:rPr>
      </w:pPr>
      <w:r>
        <w:rPr>
          <w:szCs w:val="20"/>
        </w:rPr>
        <w:t>d)</w:t>
      </w:r>
    </w:p>
    <w:p w:rsidR="00F82CA9" w:rsidRPr="005B2900" w:rsidRDefault="00F82CA9" w:rsidP="00B15D1E">
      <w:pPr>
        <w:tabs>
          <w:tab w:val="left" w:pos="2198"/>
        </w:tabs>
        <w:spacing w:before="120"/>
        <w:jc w:val="both"/>
        <w:rPr>
          <w:szCs w:val="20"/>
        </w:rPr>
      </w:pPr>
      <w:r w:rsidRPr="005B2900">
        <w:rPr>
          <w:szCs w:val="20"/>
        </w:rPr>
        <w:t>Ab 01.01.2010 anhängig werdende Knappschaftsangelegenheiten werden entsprechend dem Sachgebiet, dem diese Angelegenheiten zuzuordnen sind, den Fachkammern der gesetzlichen Unfallversicherung, der gesetzlichen Krankenversicherung, der gesetzlichen Pflegeversicherung bzw. der gesetzlichen Rentenversicherung zugeteilt.</w:t>
      </w:r>
    </w:p>
    <w:p w:rsidR="007C61E7" w:rsidRDefault="00F82CA9" w:rsidP="00B15D1E">
      <w:pPr>
        <w:tabs>
          <w:tab w:val="left" w:pos="2198"/>
        </w:tabs>
        <w:spacing w:before="120"/>
        <w:jc w:val="both"/>
        <w:rPr>
          <w:szCs w:val="20"/>
        </w:rPr>
      </w:pPr>
      <w:r w:rsidRPr="005B2900">
        <w:rPr>
          <w:szCs w:val="20"/>
        </w:rPr>
        <w:t xml:space="preserve">e) </w:t>
      </w:r>
    </w:p>
    <w:p w:rsidR="00F82CA9" w:rsidRPr="005B2900" w:rsidRDefault="00F82CA9" w:rsidP="00B15D1E">
      <w:pPr>
        <w:tabs>
          <w:tab w:val="left" w:pos="2198"/>
        </w:tabs>
        <w:spacing w:before="120"/>
        <w:jc w:val="both"/>
        <w:rPr>
          <w:szCs w:val="20"/>
        </w:rPr>
      </w:pPr>
      <w:r w:rsidRPr="005B2900">
        <w:rPr>
          <w:szCs w:val="20"/>
        </w:rPr>
        <w:t>Für nachgehende Entscheidungen (Kostenbeschlüsse, PKH-Beschlüsse, Entscheidungen nach § 109 SGG, §</w:t>
      </w:r>
      <w:r w:rsidR="00B15D1E">
        <w:rPr>
          <w:szCs w:val="20"/>
        </w:rPr>
        <w:t xml:space="preserve"> </w:t>
      </w:r>
      <w:r w:rsidRPr="005B2900">
        <w:rPr>
          <w:szCs w:val="20"/>
        </w:rPr>
        <w:t xml:space="preserve">201 SGG usw. und Verfahren nach § 138 bis 140 SGG) ist immer der Vorsitzende der Fachkammer zuständig, in der die Sache erledigt worden ist. Dieses gilt auch, wenn in einem abgeschlossenen ER-Verfahren ein Antrag auf Änderung des ER-Beschlusses gestellt wird. Ist diese Fachkammer aufgelöst, wird der </w:t>
      </w:r>
      <w:r w:rsidR="00B15D1E">
        <w:rPr>
          <w:szCs w:val="20"/>
        </w:rPr>
        <w:t>d</w:t>
      </w:r>
      <w:r w:rsidRPr="005B2900">
        <w:rPr>
          <w:szCs w:val="20"/>
        </w:rPr>
        <w:t>ienstälteste Vorsitzende des jeweiligen Fachkammerbereiches zuständig. Bisher getroffene abweichende Regelungen bleiben unberührt.</w:t>
      </w:r>
    </w:p>
    <w:p w:rsidR="00F82CA9" w:rsidRPr="005B2900" w:rsidRDefault="00F82CA9" w:rsidP="00B15D1E">
      <w:pPr>
        <w:jc w:val="both"/>
        <w:rPr>
          <w:szCs w:val="20"/>
        </w:rPr>
      </w:pPr>
    </w:p>
    <w:p w:rsidR="007C61E7" w:rsidRDefault="00F82CA9" w:rsidP="00B15D1E">
      <w:pPr>
        <w:jc w:val="both"/>
        <w:rPr>
          <w:szCs w:val="22"/>
        </w:rPr>
      </w:pPr>
      <w:r w:rsidRPr="005B2900">
        <w:rPr>
          <w:szCs w:val="22"/>
        </w:rPr>
        <w:t xml:space="preserve">f) </w:t>
      </w:r>
    </w:p>
    <w:p w:rsidR="00F82CA9" w:rsidRPr="005B2900" w:rsidRDefault="00F82CA9" w:rsidP="00B15D1E">
      <w:pPr>
        <w:jc w:val="both"/>
        <w:rPr>
          <w:szCs w:val="22"/>
        </w:rPr>
      </w:pPr>
      <w:r w:rsidRPr="005B2900">
        <w:rPr>
          <w:rFonts w:cs="Arial"/>
          <w:szCs w:val="22"/>
        </w:rPr>
        <w:t>Verfahren, die Rechtsmittel gegen Vollstreckungsmaßnahmen durch Verwaltungsbehörden betreffen, werden dem Fachkammerbereich zugeordnet, der zuständig wäre für den materiell rechtlichen Leistungsanspruch, der der Vollstreckung zugrunde liegt.</w:t>
      </w:r>
    </w:p>
    <w:p w:rsidR="00F82CA9" w:rsidRPr="005B2900" w:rsidRDefault="00F82CA9" w:rsidP="00B15D1E">
      <w:pPr>
        <w:jc w:val="both"/>
        <w:rPr>
          <w:szCs w:val="20"/>
        </w:rPr>
      </w:pPr>
    </w:p>
    <w:p w:rsidR="00F82CA9" w:rsidRPr="005B2900" w:rsidRDefault="00F82CA9" w:rsidP="00B15D1E">
      <w:pPr>
        <w:jc w:val="both"/>
        <w:rPr>
          <w:szCs w:val="20"/>
        </w:rPr>
      </w:pPr>
      <w:r w:rsidRPr="005B2900">
        <w:rPr>
          <w:szCs w:val="20"/>
        </w:rPr>
        <w:t>Das Sachgebiet "Sonstige Verfahren " umfasst alle Streitigkeiten,</w:t>
      </w:r>
    </w:p>
    <w:p w:rsidR="00F82CA9" w:rsidRPr="005B2900" w:rsidRDefault="00F82CA9" w:rsidP="00B15D1E">
      <w:pPr>
        <w:jc w:val="both"/>
        <w:rPr>
          <w:szCs w:val="20"/>
        </w:rPr>
      </w:pPr>
    </w:p>
    <w:p w:rsidR="00F82CA9" w:rsidRPr="005B2900" w:rsidRDefault="00F82CA9" w:rsidP="00B15D1E">
      <w:pPr>
        <w:jc w:val="both"/>
        <w:rPr>
          <w:szCs w:val="20"/>
        </w:rPr>
      </w:pPr>
      <w:r w:rsidRPr="005B2900">
        <w:rPr>
          <w:szCs w:val="20"/>
        </w:rPr>
        <w:t xml:space="preserve">1.) für die der Rechtsweg vor den Gerichten der Sozialgerichtsbarkeit nicht eröffnet ist, </w:t>
      </w:r>
    </w:p>
    <w:p w:rsidR="00F82CA9" w:rsidRPr="005B2900" w:rsidRDefault="00F82CA9" w:rsidP="00B15D1E">
      <w:pPr>
        <w:jc w:val="both"/>
        <w:rPr>
          <w:szCs w:val="20"/>
        </w:rPr>
      </w:pPr>
      <w:r w:rsidRPr="005B2900">
        <w:rPr>
          <w:szCs w:val="20"/>
        </w:rPr>
        <w:t>2.) für die der Rechtsweg vor den Gerichten der Sozialgerichtsbarkeit aufgrund des § 51 SGG eröffnet worden ist, für die aber eine Fachkammer beim Sozialgericht Oldenburg nicht besteht.</w:t>
      </w:r>
    </w:p>
    <w:p w:rsidR="00F82CA9" w:rsidRPr="005B2900" w:rsidRDefault="00F82CA9" w:rsidP="00B15D1E">
      <w:pPr>
        <w:jc w:val="both"/>
        <w:rPr>
          <w:szCs w:val="20"/>
        </w:rPr>
      </w:pPr>
      <w:r w:rsidRPr="005B2900">
        <w:rPr>
          <w:szCs w:val="20"/>
        </w:rPr>
        <w:t>3.) Ist ein Verfahren entsprechend der Regelung des Abs. 1 richtig in das Register einer Fachkammer eingetragen worden, und ergibt sich erst im Laufe des Verfahrens die Unzuständigkeit des Sozialgerichts Oldenburg im Sinne von Ziffer 1 oder 2, so findet eine Abgabe an die Kammer 10 nicht statt.</w:t>
      </w:r>
    </w:p>
    <w:p w:rsidR="00F82CA9" w:rsidRPr="005B2900" w:rsidRDefault="00F82CA9" w:rsidP="00F82CA9">
      <w:pPr>
        <w:outlineLvl w:val="0"/>
        <w:rPr>
          <w:b/>
          <w:szCs w:val="20"/>
        </w:rPr>
      </w:pPr>
      <w:r w:rsidRPr="005B2900">
        <w:rPr>
          <w:b/>
          <w:szCs w:val="20"/>
        </w:rPr>
        <w:t>Teil C</w:t>
      </w:r>
    </w:p>
    <w:p w:rsidR="00F82CA9" w:rsidRPr="005B2900" w:rsidRDefault="00F82CA9" w:rsidP="00F82CA9">
      <w:pPr>
        <w:rPr>
          <w:szCs w:val="20"/>
        </w:rPr>
      </w:pPr>
    </w:p>
    <w:p w:rsidR="007C61E7" w:rsidRDefault="00F82CA9" w:rsidP="007C61E7">
      <w:pPr>
        <w:jc w:val="both"/>
      </w:pPr>
      <w:r w:rsidRPr="005B2900">
        <w:t xml:space="preserve">1.) </w:t>
      </w:r>
    </w:p>
    <w:p w:rsidR="007C61E7" w:rsidRDefault="00F82CA9" w:rsidP="007C61E7">
      <w:pPr>
        <w:jc w:val="both"/>
      </w:pPr>
      <w:r w:rsidRPr="005B2900">
        <w:t>Die Eintragung der Klagen in das Prozessregister erfolgt in der Reihenfolge der Eingangstage. Bei Eingang von mehreren Verfahren des gleichen Sachgebiets an einem Tage wird die Reihenfolge der Eintragungen und damit die Zuteilung zu den einzelnen Kammern durch die alphabetische Reihenfolge der Buchstaben des Zunamens des Klägers oder der Bezeichnung der Firma oder Dienststelle bestimmt. Als Zuname gilt die Namensbezeichnung, die mit einem großen Buchstaben beginnt. Bei gleichen Zunamen entscheidet die alphabetische Reihenfolge der Buchstaben des Vornamens (Rufnamens).</w:t>
      </w:r>
    </w:p>
    <w:p w:rsidR="00F82CA9" w:rsidRPr="005B2900" w:rsidRDefault="00F82CA9" w:rsidP="007C61E7">
      <w:pPr>
        <w:jc w:val="both"/>
      </w:pPr>
      <w:r w:rsidRPr="005B2900">
        <w:t>Im Falle der Namensidentität der Kläger richtet sich die Reihenfolge der Eintragung nach dem zeitlichen Eingang am Eingangstag, soweit dieser feststellbar ist. Solche Verfahren sind zuerst einzutragen. Ist der zeitliche Eingang nicht feststellbar, so sind die verbliebenen Verfahren nach dem Aktenzeichen des Bevollmächtigten der Kläger, beginnend mit der ersten Ziffer in aufsteigender Reihenfolge einzutragen. Ist die erste Ziffer identisch, ist die zwe</w:t>
      </w:r>
      <w:r w:rsidR="007C61E7">
        <w:t>ite Ziffer heranzuziehen usw.</w:t>
      </w:r>
    </w:p>
    <w:p w:rsidR="00F82CA9" w:rsidRPr="005B2900" w:rsidRDefault="00F82CA9" w:rsidP="007C61E7">
      <w:pPr>
        <w:jc w:val="both"/>
      </w:pPr>
      <w:r w:rsidRPr="005B2900">
        <w:t>Die Eintragung erfolgt am Tage nach dem Eingang.</w:t>
      </w:r>
    </w:p>
    <w:p w:rsidR="00F82CA9" w:rsidRPr="005B2900" w:rsidRDefault="00F82CA9" w:rsidP="007C61E7">
      <w:pPr>
        <w:jc w:val="both"/>
      </w:pPr>
      <w:r w:rsidRPr="005B2900">
        <w:t>Alle Klageeingänge, die an Samstagen, Sonntagen und gesetzlichen Feiertagen eingehen, werden gemeinsam mit den Eingängen des ersten folgenden Werktages entsprechend den Regelungen in Satz 1 und 2 eingetragen. Die alphabetische Reihenfolge wird aus allen Klageeingängen gemeinsam gebildet</w:t>
      </w:r>
      <w:r w:rsidR="007C61E7">
        <w:t>.</w:t>
      </w:r>
    </w:p>
    <w:p w:rsidR="00F82CA9" w:rsidRPr="005B2900" w:rsidRDefault="00F82CA9" w:rsidP="007C61E7">
      <w:pPr>
        <w:spacing w:line="360" w:lineRule="auto"/>
        <w:jc w:val="both"/>
        <w:rPr>
          <w:rFonts w:cs="Arial"/>
        </w:rPr>
      </w:pPr>
    </w:p>
    <w:p w:rsidR="007C61E7" w:rsidRDefault="00F82CA9" w:rsidP="007C61E7">
      <w:pPr>
        <w:jc w:val="both"/>
        <w:rPr>
          <w:szCs w:val="20"/>
        </w:rPr>
      </w:pPr>
      <w:r w:rsidRPr="005B2900">
        <w:rPr>
          <w:szCs w:val="20"/>
        </w:rPr>
        <w:t xml:space="preserve">2.) </w:t>
      </w:r>
    </w:p>
    <w:p w:rsidR="007C61E7" w:rsidRDefault="00F82CA9" w:rsidP="007C61E7">
      <w:pPr>
        <w:jc w:val="both"/>
        <w:rPr>
          <w:szCs w:val="20"/>
        </w:rPr>
      </w:pPr>
      <w:r w:rsidRPr="005B2900">
        <w:rPr>
          <w:szCs w:val="20"/>
        </w:rPr>
        <w:t>Anträge auf einstweiligen Rechtsschutz werden am Tage ihres Einganges in der zeitlichen Reihenfolge des Einganges in das Prozessregister eingetragen. Die Eintragung erfolgt nach der Eintragung der Eingänge des Vortages. Bei auf dem Postwege eingegangenen Anträgen auf einstweiligen Rechtsschutz ist der Zeitpunkt der Öffnung in der Poststelle maßgebend und auf dem Eingang zu vermerken.</w:t>
      </w:r>
    </w:p>
    <w:p w:rsidR="007C61E7" w:rsidRDefault="007C61E7" w:rsidP="007C61E7">
      <w:pPr>
        <w:jc w:val="both"/>
        <w:rPr>
          <w:szCs w:val="20"/>
        </w:rPr>
      </w:pPr>
    </w:p>
    <w:p w:rsidR="00F82CA9" w:rsidRPr="005B2900" w:rsidRDefault="00F82CA9" w:rsidP="007C61E7">
      <w:pPr>
        <w:jc w:val="both"/>
        <w:rPr>
          <w:szCs w:val="20"/>
        </w:rPr>
      </w:pPr>
      <w:r w:rsidRPr="005B2900">
        <w:rPr>
          <w:szCs w:val="20"/>
        </w:rPr>
        <w:t>Gehen Anträge auf einstweiligen Rechtsschutz an einem Werktag nach 15.30 Uhr, einem Freitag nach 13.00 Uhr, an einem Samstag, Sonntag oder gesetzlichen Feiertag, sowie am darauf folgenden ersten Werktag bis 7.00 Uhr ein, so ist wie folgt zu verfahren:</w:t>
      </w:r>
      <w:r w:rsidRPr="005B2900">
        <w:rPr>
          <w:szCs w:val="20"/>
        </w:rPr>
        <w:br/>
        <w:t>Diese Verfahren sind an dem ersten Werktag vor allen anderen, an den vorgenannten Tagen eingegangenen Verfahren in alphabetischer Reihenfolge (Teil C Ziff. 1) einzutragen</w:t>
      </w:r>
    </w:p>
    <w:p w:rsidR="00F82CA9" w:rsidRPr="005B2900" w:rsidRDefault="00F82CA9" w:rsidP="00F82CA9">
      <w:pPr>
        <w:rPr>
          <w:szCs w:val="20"/>
        </w:rPr>
      </w:pPr>
    </w:p>
    <w:p w:rsidR="00F82CA9" w:rsidRPr="005B2900" w:rsidRDefault="00F82CA9" w:rsidP="007C61E7">
      <w:pPr>
        <w:jc w:val="both"/>
        <w:rPr>
          <w:szCs w:val="20"/>
        </w:rPr>
      </w:pPr>
      <w:r w:rsidRPr="005B2900">
        <w:rPr>
          <w:szCs w:val="20"/>
        </w:rPr>
        <w:t xml:space="preserve">Wenn auf Grund der Verfügung eines Kammervorsitzenden eine Akte oder ein Eingang mit einem neuen Aktenzeichen zu versehen </w:t>
      </w:r>
      <w:r w:rsidR="007C61E7">
        <w:rPr>
          <w:szCs w:val="20"/>
        </w:rPr>
        <w:t>ist</w:t>
      </w:r>
      <w:r w:rsidRPr="005B2900">
        <w:rPr>
          <w:szCs w:val="20"/>
        </w:rPr>
        <w:t>, gilt als Eingangstag i.S. von Teil C Absatz 1 Satz 1 der Tag, an dem die Verfügung dem die Eintragung vornehmenden Bediensteten vorgelegt wird. Dies gilt auch, wenn es sich dabei um einen Antrag auf einstweiligen Rechtsschutz handelt.</w:t>
      </w:r>
    </w:p>
    <w:p w:rsidR="00F82CA9" w:rsidRPr="005B2900" w:rsidRDefault="00F82CA9" w:rsidP="007C61E7">
      <w:pPr>
        <w:jc w:val="both"/>
        <w:rPr>
          <w:szCs w:val="20"/>
        </w:rPr>
      </w:pPr>
    </w:p>
    <w:p w:rsidR="00F82CA9" w:rsidRPr="005B2900" w:rsidRDefault="00F82CA9" w:rsidP="00F82CA9">
      <w:pPr>
        <w:spacing w:line="360" w:lineRule="auto"/>
        <w:jc w:val="both"/>
      </w:pPr>
    </w:p>
    <w:p w:rsidR="007C61E7" w:rsidRDefault="00F82CA9" w:rsidP="00F82CA9">
      <w:pPr>
        <w:jc w:val="both"/>
      </w:pPr>
      <w:r w:rsidRPr="005B2900">
        <w:t>3.)</w:t>
      </w:r>
    </w:p>
    <w:p w:rsidR="00F82CA9" w:rsidRPr="005B2900" w:rsidRDefault="00F82CA9" w:rsidP="00F82CA9">
      <w:pPr>
        <w:jc w:val="both"/>
      </w:pPr>
      <w:r w:rsidRPr="005B2900">
        <w:t>Verfahren mit denselben Registerzeichen nach der Aktenordnung werden zum Jahresbeginn jeweils mit der 1 beginnend fortlaufend nummeriert. Verfahren mit dem Registerzusatz ER werden in Rechtsgebieten, in denen die Verteilung über einen gesonderten ER-Turnus erfolgt, im Rahmen ihres jeweiligen Turnus zum Jahresbeginn mit der 1 beginnend fortlaufend nummeriert. Für Verfahren mit den Registerzeichen BL erfolgt keine eigene Nummerierung. Die Verfahren mit dem Registerzeichen BL werden in die laufende Nummerierung des Registerzeichens VE aufgenommen.</w:t>
      </w:r>
    </w:p>
    <w:p w:rsidR="00BE1620" w:rsidRDefault="00BE1620" w:rsidP="00F82CA9">
      <w:pPr>
        <w:outlineLvl w:val="0"/>
        <w:rPr>
          <w:b/>
          <w:szCs w:val="20"/>
        </w:rPr>
      </w:pPr>
    </w:p>
    <w:p w:rsidR="00995C47" w:rsidRDefault="00995C47" w:rsidP="00F82CA9">
      <w:pPr>
        <w:outlineLvl w:val="0"/>
        <w:rPr>
          <w:b/>
          <w:szCs w:val="20"/>
        </w:rPr>
      </w:pPr>
    </w:p>
    <w:p w:rsidR="00995C47" w:rsidRDefault="00995C47" w:rsidP="00F82CA9">
      <w:pPr>
        <w:outlineLvl w:val="0"/>
        <w:rPr>
          <w:b/>
          <w:szCs w:val="20"/>
        </w:rPr>
      </w:pPr>
    </w:p>
    <w:p w:rsidR="00995C47" w:rsidRDefault="00995C47" w:rsidP="00F82CA9">
      <w:pPr>
        <w:outlineLvl w:val="0"/>
        <w:rPr>
          <w:b/>
          <w:szCs w:val="20"/>
        </w:rPr>
      </w:pPr>
    </w:p>
    <w:p w:rsidR="00995C47" w:rsidRPr="005B2900" w:rsidRDefault="00995C47" w:rsidP="00F82CA9">
      <w:pPr>
        <w:outlineLvl w:val="0"/>
        <w:rPr>
          <w:b/>
          <w:szCs w:val="20"/>
        </w:rPr>
      </w:pPr>
    </w:p>
    <w:p w:rsidR="00F82CA9" w:rsidRPr="005B2900" w:rsidRDefault="00F82CA9" w:rsidP="00F82CA9">
      <w:pPr>
        <w:outlineLvl w:val="0"/>
        <w:rPr>
          <w:b/>
          <w:szCs w:val="20"/>
        </w:rPr>
      </w:pPr>
      <w:r w:rsidRPr="005B2900">
        <w:rPr>
          <w:b/>
          <w:szCs w:val="20"/>
        </w:rPr>
        <w:t>Teil D</w:t>
      </w:r>
    </w:p>
    <w:p w:rsidR="00F82CA9" w:rsidRPr="005B2900" w:rsidRDefault="00F82CA9" w:rsidP="00F82CA9">
      <w:pPr>
        <w:rPr>
          <w:szCs w:val="20"/>
        </w:rPr>
      </w:pPr>
    </w:p>
    <w:p w:rsidR="00F82CA9" w:rsidRPr="005B2900" w:rsidRDefault="00F82CA9" w:rsidP="007C61E7">
      <w:pPr>
        <w:jc w:val="both"/>
        <w:rPr>
          <w:szCs w:val="20"/>
        </w:rPr>
      </w:pPr>
      <w:r w:rsidRPr="005B2900">
        <w:rPr>
          <w:szCs w:val="20"/>
        </w:rPr>
        <w:t>Abweichend von der Regelung in den Abschnitten A und C sind die Eintragungen in die Prozessliste wie folgt vor zu nehmen:</w:t>
      </w:r>
    </w:p>
    <w:p w:rsidR="00F82CA9" w:rsidRPr="005B2900" w:rsidRDefault="00F82CA9" w:rsidP="007C61E7">
      <w:pPr>
        <w:jc w:val="both"/>
        <w:rPr>
          <w:szCs w:val="20"/>
        </w:rPr>
      </w:pPr>
    </w:p>
    <w:p w:rsidR="00F82CA9" w:rsidRPr="005B2900" w:rsidRDefault="00F82CA9" w:rsidP="007C61E7">
      <w:pPr>
        <w:jc w:val="both"/>
        <w:rPr>
          <w:szCs w:val="20"/>
        </w:rPr>
      </w:pPr>
      <w:r w:rsidRPr="005B2900">
        <w:rPr>
          <w:szCs w:val="20"/>
        </w:rPr>
        <w:t>1.)</w:t>
      </w:r>
    </w:p>
    <w:p w:rsidR="00F82CA9" w:rsidRPr="005B2900" w:rsidRDefault="00F82CA9" w:rsidP="007C61E7">
      <w:pPr>
        <w:jc w:val="both"/>
        <w:rPr>
          <w:szCs w:val="20"/>
        </w:rPr>
      </w:pPr>
      <w:r w:rsidRPr="005B2900">
        <w:rPr>
          <w:szCs w:val="20"/>
        </w:rPr>
        <w:t>Eine zurückverwiesene Klagesache wird derjenigen Kammer zugeteilt, in der die aufgehobene Entscheidung erlassen wurde; entsprechendes gilt bei Anfechtung einer Klagerücknahme, eines Vergleichs, eines angenommenen Anerkenntnisses sowie der Aufhebung eines Verweisungsbeschlusses durch das Landessozialgericht. Das gleiche gilt auch für die Aufnahme eines nach Unterbrechung ausgetragenen Verfahrens, auch wenn von dem gleichen</w:t>
      </w:r>
      <w:r w:rsidR="007C61E7">
        <w:rPr>
          <w:szCs w:val="20"/>
        </w:rPr>
        <w:t>/</w:t>
      </w:r>
      <w:r w:rsidRPr="005B2900">
        <w:rPr>
          <w:szCs w:val="20"/>
        </w:rPr>
        <w:t>der gleichen Kl. nach Austragung des ruhend gestellten Verfahrens im gleichen Sachgebiet ein neueres Verfahren in einer anderen Kammer anhängig ist, und verspäteten Anträgen auf mündliche Verhandlung in bereits ausgetragenen Verfahren sowie bei Fortführung eines Verfahrens nach fingierter Klagerücknahme gemäß § 102 Abs. 2 SGG.</w:t>
      </w:r>
    </w:p>
    <w:p w:rsidR="00F82CA9" w:rsidRPr="005B2900" w:rsidRDefault="00F82CA9" w:rsidP="007C61E7">
      <w:pPr>
        <w:jc w:val="both"/>
        <w:rPr>
          <w:szCs w:val="20"/>
        </w:rPr>
      </w:pPr>
      <w:r w:rsidRPr="005B2900">
        <w:rPr>
          <w:szCs w:val="20"/>
        </w:rPr>
        <w:t>Wenn ein Verfahren getrennt wird, so wird dieses nach der Trennung in der Kammer eingetragen, in der der Trennungsbeschluss erlassen wurde. Dieses gilt nicht, wenn für den abgetrennten Teil eine andere Fachkammer zuständig ist. In diesem Fall wird das Verfahren nach den allgemeinen Regeln verteilt.</w:t>
      </w:r>
    </w:p>
    <w:p w:rsidR="00F82CA9" w:rsidRPr="005B2900" w:rsidRDefault="00F82CA9" w:rsidP="007C61E7">
      <w:pPr>
        <w:jc w:val="both"/>
        <w:rPr>
          <w:szCs w:val="22"/>
        </w:rPr>
      </w:pPr>
      <w:r w:rsidRPr="005B2900">
        <w:rPr>
          <w:rFonts w:cs="Arial"/>
          <w:szCs w:val="22"/>
        </w:rPr>
        <w:t>Für ruhend gestellte</w:t>
      </w:r>
      <w:r w:rsidR="009C650C">
        <w:rPr>
          <w:rFonts w:cs="Arial"/>
          <w:szCs w:val="22"/>
        </w:rPr>
        <w:t xml:space="preserve"> Verfahren, die bereits s</w:t>
      </w:r>
      <w:r w:rsidRPr="005B2900">
        <w:rPr>
          <w:rFonts w:cs="Arial"/>
          <w:szCs w:val="22"/>
        </w:rPr>
        <w:t>tatistisch erledigt</w:t>
      </w:r>
      <w:r w:rsidR="009C650C">
        <w:rPr>
          <w:rFonts w:cs="Arial"/>
          <w:szCs w:val="22"/>
        </w:rPr>
        <w:t xml:space="preserve"> sind, sowie für nach Satz 1 und 2 fortzuführende Verfahren einer aufgelösten Kammer, ist der </w:t>
      </w:r>
      <w:r w:rsidRPr="005B2900">
        <w:rPr>
          <w:rFonts w:cs="Arial"/>
          <w:szCs w:val="22"/>
        </w:rPr>
        <w:t>dienstälteste Kammervorsitzende des jeweiligen Sachgebiets zuständig.</w:t>
      </w:r>
    </w:p>
    <w:p w:rsidR="00F82CA9" w:rsidRDefault="00F82CA9" w:rsidP="007C61E7">
      <w:pPr>
        <w:jc w:val="both"/>
        <w:rPr>
          <w:szCs w:val="20"/>
        </w:rPr>
      </w:pPr>
    </w:p>
    <w:p w:rsidR="00F82CA9" w:rsidRPr="005B2900" w:rsidRDefault="00F82CA9" w:rsidP="007C61E7">
      <w:pPr>
        <w:jc w:val="both"/>
        <w:rPr>
          <w:szCs w:val="20"/>
        </w:rPr>
      </w:pPr>
    </w:p>
    <w:p w:rsidR="00F82CA9" w:rsidRPr="005B2900" w:rsidRDefault="00F82CA9" w:rsidP="007C61E7">
      <w:pPr>
        <w:jc w:val="both"/>
        <w:rPr>
          <w:szCs w:val="20"/>
        </w:rPr>
      </w:pPr>
      <w:r w:rsidRPr="005B2900">
        <w:rPr>
          <w:szCs w:val="20"/>
        </w:rPr>
        <w:t xml:space="preserve">2.) </w:t>
      </w:r>
    </w:p>
    <w:p w:rsidR="00F82CA9" w:rsidRPr="005B2900" w:rsidRDefault="00F82CA9" w:rsidP="007C61E7">
      <w:pPr>
        <w:jc w:val="both"/>
        <w:rPr>
          <w:szCs w:val="20"/>
        </w:rPr>
      </w:pPr>
      <w:r w:rsidRPr="005B2900">
        <w:rPr>
          <w:szCs w:val="20"/>
        </w:rPr>
        <w:t>Streitigkeiten natürlicher Personen und juristischer Personen des Privatrechts (auch Firmen), bei denen bereits Streitigkeiten in dem gleichen Sachgebiet und mit denselben Beteiligten anhängig sind, werden derjenigen Kammer zugeteilt, der die Streitigkeiten mit dem ältesten Aktenzeichen zugehören. Das gilt auch, wenn solche Fälle erst später festgestellt werden. Anhängig im Sinne dieser Regelung sind nicht ruhend gestellte Verfahren, nach dem sie statistisch als erledigt ausgetragen worden sind.</w:t>
      </w:r>
    </w:p>
    <w:p w:rsidR="00F82CA9" w:rsidRPr="005B2900" w:rsidRDefault="00F82CA9" w:rsidP="00F82CA9">
      <w:pPr>
        <w:rPr>
          <w:szCs w:val="20"/>
        </w:rPr>
      </w:pPr>
      <w:r w:rsidRPr="005B2900">
        <w:rPr>
          <w:szCs w:val="20"/>
        </w:rPr>
        <w:t>Teil D Ziff. 2 Satz 1 und 2 gilt im Fachgebiet KR nicht für Verfahren, in denen auf Kläger- und Beklagtenseite ausschließlich juristische Personen beteiligt sind.</w:t>
      </w:r>
    </w:p>
    <w:p w:rsidR="00F82CA9" w:rsidRDefault="00F82CA9" w:rsidP="00F82CA9">
      <w:pPr>
        <w:rPr>
          <w:szCs w:val="20"/>
        </w:rPr>
      </w:pPr>
    </w:p>
    <w:p w:rsidR="00F82CA9" w:rsidRPr="005B2900" w:rsidRDefault="00F82CA9" w:rsidP="00F82CA9">
      <w:pPr>
        <w:rPr>
          <w:szCs w:val="20"/>
        </w:rPr>
      </w:pPr>
    </w:p>
    <w:p w:rsidR="00F82CA9" w:rsidRPr="005B2900" w:rsidRDefault="00F82CA9" w:rsidP="00F82CA9">
      <w:pPr>
        <w:rPr>
          <w:szCs w:val="20"/>
        </w:rPr>
      </w:pPr>
      <w:r w:rsidRPr="005B2900">
        <w:rPr>
          <w:szCs w:val="20"/>
        </w:rPr>
        <w:t>3.)</w:t>
      </w:r>
    </w:p>
    <w:p w:rsidR="00F82CA9" w:rsidRPr="005B2900" w:rsidRDefault="00F82CA9" w:rsidP="007C61E7">
      <w:pPr>
        <w:jc w:val="both"/>
        <w:rPr>
          <w:szCs w:val="20"/>
        </w:rPr>
      </w:pPr>
      <w:r w:rsidRPr="005B2900">
        <w:rPr>
          <w:szCs w:val="20"/>
        </w:rPr>
        <w:t>Streitigkeiten von natürlichen Personen, die von der Behörde als Mitglied einer Bedarfsgemeinschaft (AS) oder einer Einstandsgemeinschaft (SO) geführt werden, werden derjenigen Kammer zugeordnet, in der bereits ein Verfahren eines der Mitglieder anhängig ist. Gehen entsprechende Verfahren gleichzeitig bei Gericht ein, ohne dass bereits ein Verfahren eines Mitgliedes anhängig ist, werden alle weiteren Verfahren der Mitglieder der Kammer zugeordnet, in der das 1. Verfahren eines Mitgliedes eingetragen worden ist.</w:t>
      </w:r>
    </w:p>
    <w:p w:rsidR="00F82CA9" w:rsidRPr="005B2900" w:rsidRDefault="00F82CA9" w:rsidP="007C61E7">
      <w:pPr>
        <w:jc w:val="both"/>
        <w:rPr>
          <w:szCs w:val="20"/>
        </w:rPr>
      </w:pPr>
      <w:r w:rsidRPr="005B2900">
        <w:rPr>
          <w:szCs w:val="20"/>
        </w:rPr>
        <w:t>Diese Regelung gilt für die Kammerbereiche AS und SO.</w:t>
      </w:r>
    </w:p>
    <w:p w:rsidR="00F82CA9" w:rsidRDefault="00F82CA9" w:rsidP="00F82CA9">
      <w:pPr>
        <w:rPr>
          <w:szCs w:val="20"/>
        </w:rPr>
      </w:pPr>
    </w:p>
    <w:p w:rsidR="00F82CA9" w:rsidRPr="005B2900" w:rsidRDefault="00F82CA9" w:rsidP="00F82CA9">
      <w:pPr>
        <w:rPr>
          <w:szCs w:val="20"/>
        </w:rPr>
      </w:pPr>
    </w:p>
    <w:p w:rsidR="00F82CA9" w:rsidRPr="005B2900" w:rsidRDefault="00F82CA9" w:rsidP="00F82CA9">
      <w:pPr>
        <w:rPr>
          <w:szCs w:val="20"/>
        </w:rPr>
      </w:pPr>
      <w:r w:rsidRPr="005B2900">
        <w:rPr>
          <w:szCs w:val="20"/>
        </w:rPr>
        <w:t xml:space="preserve">4.) </w:t>
      </w:r>
    </w:p>
    <w:p w:rsidR="00F82CA9" w:rsidRPr="005B2900" w:rsidRDefault="00F82CA9" w:rsidP="00F82CA9">
      <w:pPr>
        <w:rPr>
          <w:rFonts w:cs="Arial"/>
          <w:szCs w:val="20"/>
        </w:rPr>
      </w:pPr>
      <w:r w:rsidRPr="005B2900">
        <w:rPr>
          <w:rFonts w:cs="Arial"/>
          <w:szCs w:val="20"/>
        </w:rPr>
        <w:t>a)</w:t>
      </w:r>
    </w:p>
    <w:p w:rsidR="00F82CA9" w:rsidRPr="005B2900" w:rsidRDefault="00F82CA9" w:rsidP="00F82CA9">
      <w:pPr>
        <w:widowControl w:val="0"/>
        <w:autoSpaceDE w:val="0"/>
        <w:autoSpaceDN w:val="0"/>
        <w:adjustRightInd w:val="0"/>
        <w:jc w:val="both"/>
        <w:rPr>
          <w:rFonts w:cs="Arial"/>
          <w:szCs w:val="20"/>
        </w:rPr>
      </w:pPr>
      <w:r w:rsidRPr="005B2900">
        <w:rPr>
          <w:rFonts w:cs="Arial"/>
          <w:szCs w:val="20"/>
        </w:rPr>
        <w:t>Befangenheitsanträge gegen eine Gerichtsperson werden nach der Reihenfolge ihrer Vorlage beim eintragenden Beamten den Kammern 56 bis 58 SF zugewiesen. Wenn alle Kammern jeweils 1 Verfahren erhalten haben, beginnt die erneute Eintragung mit der 56. Kammer.</w:t>
      </w:r>
    </w:p>
    <w:p w:rsidR="00F82CA9" w:rsidRPr="005B2900" w:rsidRDefault="00F82CA9" w:rsidP="00F82CA9">
      <w:pPr>
        <w:widowControl w:val="0"/>
        <w:autoSpaceDE w:val="0"/>
        <w:autoSpaceDN w:val="0"/>
        <w:adjustRightInd w:val="0"/>
        <w:jc w:val="both"/>
        <w:rPr>
          <w:rFonts w:cs="Arial"/>
          <w:szCs w:val="20"/>
        </w:rPr>
      </w:pPr>
      <w:r w:rsidRPr="005B2900">
        <w:rPr>
          <w:rFonts w:cs="Arial"/>
          <w:szCs w:val="20"/>
        </w:rPr>
        <w:t>Ist von einem Kläger bzw. von einer Bedarfsgemeinschaft schon ein Befangenheitsantrag gegen eine bestimmte Gerichtsperson eingetragen und noch nicht entschieden, so folgen weitere Befangenheitsanträge gegen diese Gerichtsperson dem ersten Antrag. Ein Ausgleich erfolgt nicht.</w:t>
      </w:r>
    </w:p>
    <w:p w:rsidR="00F82CA9" w:rsidRPr="005B2900" w:rsidRDefault="00F82CA9" w:rsidP="00F82CA9">
      <w:pPr>
        <w:widowControl w:val="0"/>
        <w:autoSpaceDE w:val="0"/>
        <w:autoSpaceDN w:val="0"/>
        <w:adjustRightInd w:val="0"/>
        <w:jc w:val="both"/>
        <w:rPr>
          <w:rFonts w:cs="Arial"/>
          <w:szCs w:val="20"/>
        </w:rPr>
      </w:pPr>
      <w:r w:rsidRPr="005B2900">
        <w:rPr>
          <w:rFonts w:cs="Arial"/>
          <w:szCs w:val="20"/>
        </w:rPr>
        <w:t>Richtet sich das Befangenheitsgesuch gegen den Vorsitzenden der nach Satz 1 zuständigen Kammer, wird diese übergangen. Ein Ausgleich erfolgt nicht.</w:t>
      </w:r>
    </w:p>
    <w:p w:rsidR="00F82CA9" w:rsidRPr="005B2900" w:rsidRDefault="00F82CA9" w:rsidP="00F82CA9">
      <w:pPr>
        <w:widowControl w:val="0"/>
        <w:autoSpaceDE w:val="0"/>
        <w:autoSpaceDN w:val="0"/>
        <w:adjustRightInd w:val="0"/>
        <w:jc w:val="both"/>
        <w:rPr>
          <w:rFonts w:cs="Arial"/>
          <w:szCs w:val="20"/>
        </w:rPr>
      </w:pPr>
      <w:r w:rsidRPr="005B2900">
        <w:rPr>
          <w:rFonts w:cs="Arial"/>
          <w:szCs w:val="20"/>
        </w:rPr>
        <w:t>Wird im Falle der Vertretung in den Kammern 56 bis 58 ein Richter zuständig, gegen den sich das Befangenheitsgesuch richtet, so übernimmt der nächste Vertreter die Vertretung.</w:t>
      </w:r>
    </w:p>
    <w:p w:rsidR="00F82CA9" w:rsidRPr="005B2900" w:rsidRDefault="00F82CA9" w:rsidP="00F82CA9">
      <w:pPr>
        <w:widowControl w:val="0"/>
        <w:autoSpaceDE w:val="0"/>
        <w:autoSpaceDN w:val="0"/>
        <w:adjustRightInd w:val="0"/>
        <w:jc w:val="both"/>
        <w:rPr>
          <w:rFonts w:cs="Arial"/>
          <w:szCs w:val="20"/>
        </w:rPr>
      </w:pPr>
      <w:r w:rsidRPr="005B2900">
        <w:rPr>
          <w:rFonts w:cs="Arial"/>
          <w:szCs w:val="20"/>
        </w:rPr>
        <w:t>Die weitere Vertretung der Kammer 56 übernimmt die Kammer 57, der Kammer 57 die Kammer 58 und der Kammer 58 die Kammer 56 unter Berücksichtigung der Regelung in Satz 6.</w:t>
      </w:r>
    </w:p>
    <w:p w:rsidR="00F82CA9" w:rsidRPr="005B2900" w:rsidRDefault="00F82CA9" w:rsidP="00F82CA9">
      <w:pPr>
        <w:widowControl w:val="0"/>
        <w:autoSpaceDE w:val="0"/>
        <w:autoSpaceDN w:val="0"/>
        <w:adjustRightInd w:val="0"/>
        <w:jc w:val="both"/>
        <w:rPr>
          <w:rFonts w:cs="Arial"/>
          <w:szCs w:val="20"/>
        </w:rPr>
      </w:pPr>
      <w:r w:rsidRPr="005B2900">
        <w:rPr>
          <w:rFonts w:cs="Arial"/>
          <w:szCs w:val="20"/>
        </w:rPr>
        <w:t>Danach erfolgt die Vertretung nach Anlage II zum Geschäftsverteilungsplan; auch hier gilt Satz 6.</w:t>
      </w:r>
    </w:p>
    <w:p w:rsidR="00F82CA9" w:rsidRPr="005B2900" w:rsidRDefault="00F82CA9" w:rsidP="00F82CA9">
      <w:pPr>
        <w:widowControl w:val="0"/>
        <w:autoSpaceDE w:val="0"/>
        <w:autoSpaceDN w:val="0"/>
        <w:adjustRightInd w:val="0"/>
        <w:jc w:val="both"/>
        <w:rPr>
          <w:rFonts w:cs="Arial"/>
          <w:szCs w:val="20"/>
        </w:rPr>
      </w:pPr>
      <w:r w:rsidRPr="005B2900">
        <w:rPr>
          <w:rFonts w:cs="Arial"/>
          <w:szCs w:val="20"/>
        </w:rPr>
        <w:t>Über die Reihenfolge der Eintragung ist beim eintragenden Beamten eine Liste zu führen, in der auch die Gründe für Abweichungen von der Reihenfolge zu vermerken sind. Die Listen gelten nur für das jeweilige Geschäftsjahr und beginnen zum neuen Geschäftsjahr wieder mit Kammer 56.</w:t>
      </w:r>
    </w:p>
    <w:p w:rsidR="00045084" w:rsidRDefault="00045084" w:rsidP="00F82CA9">
      <w:pPr>
        <w:widowControl w:val="0"/>
        <w:autoSpaceDE w:val="0"/>
        <w:autoSpaceDN w:val="0"/>
        <w:adjustRightInd w:val="0"/>
        <w:jc w:val="both"/>
        <w:rPr>
          <w:rFonts w:cs="Arial"/>
          <w:szCs w:val="20"/>
        </w:rPr>
      </w:pPr>
    </w:p>
    <w:p w:rsidR="00F82CA9" w:rsidRPr="005B2900" w:rsidRDefault="00F82CA9" w:rsidP="00F82CA9">
      <w:pPr>
        <w:widowControl w:val="0"/>
        <w:autoSpaceDE w:val="0"/>
        <w:autoSpaceDN w:val="0"/>
        <w:adjustRightInd w:val="0"/>
        <w:jc w:val="both"/>
        <w:rPr>
          <w:rFonts w:cs="Arial"/>
          <w:szCs w:val="20"/>
        </w:rPr>
      </w:pPr>
      <w:r w:rsidRPr="005B2900">
        <w:rPr>
          <w:rFonts w:cs="Arial"/>
          <w:szCs w:val="20"/>
        </w:rPr>
        <w:t>b)</w:t>
      </w:r>
    </w:p>
    <w:p w:rsidR="00F82CA9" w:rsidRPr="005B2900" w:rsidRDefault="00F82CA9" w:rsidP="00F82CA9">
      <w:pPr>
        <w:widowControl w:val="0"/>
        <w:autoSpaceDE w:val="0"/>
        <w:autoSpaceDN w:val="0"/>
        <w:adjustRightInd w:val="0"/>
        <w:jc w:val="both"/>
        <w:rPr>
          <w:rFonts w:cs="Arial"/>
          <w:szCs w:val="20"/>
        </w:rPr>
      </w:pPr>
      <w:r w:rsidRPr="005B2900">
        <w:rPr>
          <w:rFonts w:cs="Arial"/>
          <w:szCs w:val="20"/>
        </w:rPr>
        <w:t>Sollte im Falle der festgestellten Besorgnis der Befangenheit eines Berufsrichters ein Vertreter zuständig werden, der dieses Sachgebiet nicht bearbeitet, so wird der Vorsitzende der nächstfolgenden Fachkammer zuständig, wenn es in dem Sachgebiet mehr als eine Fachkammer gibt. Sonst bleibt es bei der regelmäßigen Vertretung.</w:t>
      </w:r>
    </w:p>
    <w:p w:rsidR="00F82CA9" w:rsidRPr="005B2900" w:rsidRDefault="00F82CA9" w:rsidP="00F82CA9">
      <w:pPr>
        <w:widowControl w:val="0"/>
        <w:autoSpaceDE w:val="0"/>
        <w:autoSpaceDN w:val="0"/>
        <w:adjustRightInd w:val="0"/>
        <w:spacing w:line="320" w:lineRule="atLeast"/>
        <w:jc w:val="both"/>
        <w:rPr>
          <w:rFonts w:cs="Arial"/>
          <w:szCs w:val="20"/>
        </w:rPr>
      </w:pPr>
    </w:p>
    <w:p w:rsidR="00F82CA9" w:rsidRPr="005B2900" w:rsidRDefault="00F82CA9" w:rsidP="00F82CA9">
      <w:pPr>
        <w:rPr>
          <w:szCs w:val="20"/>
        </w:rPr>
      </w:pPr>
    </w:p>
    <w:p w:rsidR="00F82CA9" w:rsidRPr="005B2900" w:rsidRDefault="00F82CA9" w:rsidP="00F82CA9">
      <w:pPr>
        <w:rPr>
          <w:szCs w:val="20"/>
        </w:rPr>
      </w:pPr>
      <w:r w:rsidRPr="005B2900">
        <w:rPr>
          <w:szCs w:val="20"/>
        </w:rPr>
        <w:t>5.)</w:t>
      </w:r>
    </w:p>
    <w:p w:rsidR="00F82CA9" w:rsidRPr="005B2900" w:rsidRDefault="00F82CA9" w:rsidP="00F82CA9">
      <w:pPr>
        <w:jc w:val="both"/>
        <w:rPr>
          <w:rFonts w:cs="Arial"/>
          <w:szCs w:val="22"/>
        </w:rPr>
      </w:pPr>
      <w:r w:rsidRPr="005B2900">
        <w:rPr>
          <w:rFonts w:cs="Arial"/>
          <w:szCs w:val="22"/>
        </w:rPr>
        <w:t>Verfahren, in denen eine mit dem eigentlich zuständigen Kammervorsitzenden in gerader Linie verwandte Person, sein Ehegatte oder eingetragener Lebenspartner als Bevollmächtigter beteiligt ist, werden, abweichend von der regulären Verteilung, der Kammer des im entsprechenden Sachgebiet dienstältesten Richters unter Anrechnung auf den Turnus zugeordnet. Wenn ein Turnus nicht gebildet ist, findet ein Ausgleich nicht statt. Wenn kein anderer Kammervorsitzender im Sachgebiet tätig ist, wird die Kammer 10 zuständig.“</w:t>
      </w:r>
    </w:p>
    <w:p w:rsidR="00F82CA9" w:rsidRPr="005B2900" w:rsidRDefault="00F82CA9" w:rsidP="00F82CA9">
      <w:pPr>
        <w:rPr>
          <w:rFonts w:cs="Arial"/>
          <w:szCs w:val="22"/>
        </w:rPr>
      </w:pPr>
    </w:p>
    <w:p w:rsidR="00F82CA9" w:rsidRPr="005B2900" w:rsidRDefault="00F82CA9" w:rsidP="00F82CA9">
      <w:pPr>
        <w:rPr>
          <w:szCs w:val="20"/>
        </w:rPr>
      </w:pPr>
    </w:p>
    <w:p w:rsidR="00F82CA9" w:rsidRPr="005B2900" w:rsidRDefault="00F82CA9" w:rsidP="00F82CA9">
      <w:pPr>
        <w:rPr>
          <w:szCs w:val="20"/>
        </w:rPr>
      </w:pPr>
      <w:r w:rsidRPr="005B2900">
        <w:rPr>
          <w:szCs w:val="20"/>
        </w:rPr>
        <w:t>6.)</w:t>
      </w:r>
    </w:p>
    <w:p w:rsidR="00F82CA9" w:rsidRPr="005B2900" w:rsidRDefault="00F82CA9" w:rsidP="00045084">
      <w:pPr>
        <w:jc w:val="both"/>
        <w:rPr>
          <w:szCs w:val="20"/>
        </w:rPr>
      </w:pPr>
      <w:r w:rsidRPr="005B2900">
        <w:rPr>
          <w:szCs w:val="20"/>
        </w:rPr>
        <w:t>Ausnahmen von der Eintragung nach den Ziffern 1. bis 5. sind auf der Klageschrift bzw. Antragsschrift kenntlich zu machen.</w:t>
      </w:r>
    </w:p>
    <w:p w:rsidR="00F82CA9" w:rsidRDefault="00F82CA9" w:rsidP="00F82CA9">
      <w:pPr>
        <w:outlineLvl w:val="0"/>
        <w:rPr>
          <w:b/>
          <w:szCs w:val="20"/>
        </w:rPr>
      </w:pPr>
    </w:p>
    <w:p w:rsidR="00F82CA9" w:rsidRDefault="00F82CA9" w:rsidP="00F82CA9">
      <w:pPr>
        <w:outlineLvl w:val="0"/>
        <w:rPr>
          <w:b/>
          <w:szCs w:val="20"/>
        </w:rPr>
      </w:pPr>
    </w:p>
    <w:p w:rsidR="00F82CA9" w:rsidRDefault="00F82CA9" w:rsidP="00F82CA9">
      <w:pPr>
        <w:outlineLvl w:val="0"/>
        <w:rPr>
          <w:b/>
          <w:szCs w:val="20"/>
        </w:rPr>
      </w:pPr>
    </w:p>
    <w:p w:rsidR="00F82CA9" w:rsidRDefault="00F82CA9" w:rsidP="00F82CA9">
      <w:pPr>
        <w:outlineLvl w:val="0"/>
        <w:rPr>
          <w:b/>
          <w:szCs w:val="20"/>
        </w:rPr>
      </w:pPr>
      <w:r w:rsidRPr="005B2900">
        <w:rPr>
          <w:b/>
          <w:szCs w:val="20"/>
        </w:rPr>
        <w:t xml:space="preserve">Teil E </w:t>
      </w:r>
    </w:p>
    <w:p w:rsidR="00F82CA9" w:rsidRPr="005B2900" w:rsidRDefault="00F82CA9" w:rsidP="00F82CA9">
      <w:pPr>
        <w:outlineLvl w:val="0"/>
        <w:rPr>
          <w:b/>
          <w:szCs w:val="20"/>
        </w:rPr>
      </w:pPr>
    </w:p>
    <w:p w:rsidR="00F82CA9" w:rsidRPr="005B2900" w:rsidRDefault="00F82CA9" w:rsidP="00045084">
      <w:pPr>
        <w:jc w:val="both"/>
        <w:rPr>
          <w:szCs w:val="20"/>
        </w:rPr>
      </w:pPr>
      <w:r w:rsidRPr="005B2900">
        <w:rPr>
          <w:szCs w:val="20"/>
        </w:rPr>
        <w:t>Die planmäßige Vertretung regelt sich für alle Kammern der jeweiligen Vorsitzenden nach der Anlage I zum Geschäftsverteilungsplan.</w:t>
      </w:r>
    </w:p>
    <w:p w:rsidR="00F82CA9" w:rsidRPr="005B2900" w:rsidRDefault="00F82CA9" w:rsidP="00045084">
      <w:pPr>
        <w:jc w:val="both"/>
        <w:rPr>
          <w:szCs w:val="20"/>
        </w:rPr>
      </w:pPr>
      <w:r w:rsidRPr="005B2900">
        <w:rPr>
          <w:szCs w:val="20"/>
        </w:rPr>
        <w:t>Im Falle der Verhinderung eines Vorsitzenden und seiner planmäßigen Vertreter werden die übrigen Richter in der Reihenfolge ihres Dienstalters gemäß Anlage II beginnend mit dem Dienst ältesten Richter herangezogen. Das Dienstalter bestimmt sich nach dem Datum der Lebenszeiternennung des Richters, bei den Proberichtern, die hinter dem dienstjüngsten Lebenszeitrichter zu führen sind, nach ihrem Einstellungsdatum. Fallen an einem Tag mehrere Vertretungen nach der Vertretungsliste II gleichzeitig an, so bestimmt sich die Reihenfolge der Vertretungsfälle nach der Reihenfolge, in der die zu vertretenen Kammervorsitzenden in der Anlage I, linke Spalte aufgeführt sind. Werden im Laufe eines Tages weitere Vertretungsfälle bekannt, nachdem die Reihenfolge nach Satz 4 gebildet worden ist, so bestimmt sich die Reihenfolge der weiteren Vertretungsfälle nach dem Zeitpunkt des Bekanntwerdens des Vertretungsfalles bei der für die Führung der Vertretungsliste zuständigen Mitarbeiterin. Der Eintritt einer Vertretung nach Vertretungsliste II ist immer auf dieser Vertretungsliste zu vermerken.</w:t>
      </w:r>
    </w:p>
    <w:p w:rsidR="00F82CA9" w:rsidRPr="005B2900" w:rsidRDefault="00F82CA9" w:rsidP="00045084">
      <w:pPr>
        <w:jc w:val="both"/>
        <w:rPr>
          <w:szCs w:val="20"/>
        </w:rPr>
      </w:pPr>
      <w:r w:rsidRPr="005B2900">
        <w:rPr>
          <w:szCs w:val="20"/>
        </w:rPr>
        <w:t>Wenn ein Richter eine Vertretung nach Satz 1 durchgeführt hat, ist für die nächste Vertretung der nach dem Dienstalter folgende Richter zuständig.</w:t>
      </w:r>
    </w:p>
    <w:p w:rsidR="00F82CA9" w:rsidRPr="005B2900" w:rsidRDefault="00F82CA9" w:rsidP="00045084">
      <w:pPr>
        <w:jc w:val="both"/>
        <w:rPr>
          <w:szCs w:val="20"/>
        </w:rPr>
      </w:pPr>
      <w:r w:rsidRPr="005B2900">
        <w:rPr>
          <w:szCs w:val="20"/>
        </w:rPr>
        <w:t>Ist der nach der Anl. II zuständige Richter verhindert, ist der nächste Richter in der Reihenfolge heranzuziehen, ohne dass die Heranziehung des Verhinderten nachgeholt wird.</w:t>
      </w:r>
    </w:p>
    <w:p w:rsidR="00F82CA9" w:rsidRPr="005B2900" w:rsidRDefault="00F82CA9" w:rsidP="00045084">
      <w:pPr>
        <w:jc w:val="both"/>
        <w:rPr>
          <w:szCs w:val="20"/>
        </w:rPr>
      </w:pPr>
      <w:r w:rsidRPr="005B2900">
        <w:rPr>
          <w:szCs w:val="20"/>
        </w:rPr>
        <w:t xml:space="preserve">Nach Heranziehung des dienstjüngsten Richters in dieser Reihenfolge beginnt die Heranziehung erneut mit dem Dienst ältesten Richter. </w:t>
      </w:r>
    </w:p>
    <w:p w:rsidR="00F82CA9" w:rsidRPr="005B2900" w:rsidRDefault="00F82CA9" w:rsidP="00045084">
      <w:pPr>
        <w:jc w:val="both"/>
        <w:rPr>
          <w:szCs w:val="20"/>
        </w:rPr>
      </w:pPr>
      <w:r w:rsidRPr="005B2900">
        <w:rPr>
          <w:szCs w:val="20"/>
        </w:rPr>
        <w:t>Die Reihenfolge der Heranziehung nach der Anlage II wird jeweils über das Jahresende hinaus fortgeschrieben.</w:t>
      </w:r>
    </w:p>
    <w:p w:rsidR="00F82CA9" w:rsidRDefault="00F82CA9" w:rsidP="00045084">
      <w:pPr>
        <w:jc w:val="both"/>
        <w:rPr>
          <w:szCs w:val="20"/>
        </w:rPr>
      </w:pPr>
      <w:r w:rsidRPr="005B2900">
        <w:rPr>
          <w:szCs w:val="20"/>
        </w:rPr>
        <w:t>Die zu Teil E geführte Vertretungsliste ist in Zukunft in den Generalakten unter dem Aktenzeichen des Präsidiums zu führen. Jeweils durchgeführte Vertretungen, die nach den vorherigen Bestimmungen dazu führen, dass der nächste dienstjüngere Richter heranzuziehen ist, sind in dieser Liste mit dem Zeitraum der durchgeführten Vertretung aufzuführen.</w:t>
      </w:r>
    </w:p>
    <w:p w:rsidR="00F82CA9" w:rsidRDefault="00F82CA9" w:rsidP="00F82CA9">
      <w:pPr>
        <w:rPr>
          <w:szCs w:val="20"/>
        </w:rPr>
      </w:pPr>
    </w:p>
    <w:p w:rsidR="003F0BF9" w:rsidRDefault="003F0BF9" w:rsidP="00F82CA9">
      <w:pPr>
        <w:rPr>
          <w:szCs w:val="20"/>
        </w:rPr>
      </w:pPr>
    </w:p>
    <w:p w:rsidR="003F0BF9" w:rsidRPr="005B2900" w:rsidRDefault="003F0BF9" w:rsidP="00F82CA9">
      <w:pPr>
        <w:rPr>
          <w:szCs w:val="20"/>
        </w:rPr>
      </w:pPr>
    </w:p>
    <w:p w:rsidR="00F82CA9" w:rsidRDefault="00F82CA9" w:rsidP="00F82CA9">
      <w:pPr>
        <w:spacing w:line="320" w:lineRule="atLeast"/>
        <w:rPr>
          <w:b/>
          <w:szCs w:val="20"/>
        </w:rPr>
      </w:pPr>
      <w:r w:rsidRPr="005B2900">
        <w:rPr>
          <w:b/>
          <w:szCs w:val="20"/>
        </w:rPr>
        <w:t>Teil F</w:t>
      </w:r>
    </w:p>
    <w:p w:rsidR="00F82CA9" w:rsidRPr="00045084" w:rsidRDefault="00F82CA9" w:rsidP="00F82CA9">
      <w:pPr>
        <w:rPr>
          <w:b/>
          <w:szCs w:val="20"/>
        </w:rPr>
      </w:pPr>
      <w:r w:rsidRPr="00045084">
        <w:rPr>
          <w:b/>
          <w:szCs w:val="20"/>
        </w:rPr>
        <w:t>Zuteilung der ehrenamtlichen Richter</w:t>
      </w:r>
    </w:p>
    <w:p w:rsidR="00F82CA9" w:rsidRPr="00045084" w:rsidRDefault="00F82CA9" w:rsidP="00F82CA9">
      <w:pPr>
        <w:rPr>
          <w:b/>
          <w:szCs w:val="20"/>
        </w:rPr>
      </w:pPr>
    </w:p>
    <w:p w:rsidR="00F82CA9" w:rsidRPr="005B2900" w:rsidRDefault="00F82CA9" w:rsidP="00F82CA9">
      <w:pPr>
        <w:rPr>
          <w:szCs w:val="20"/>
        </w:rPr>
      </w:pPr>
      <w:r w:rsidRPr="005B2900">
        <w:rPr>
          <w:szCs w:val="20"/>
        </w:rPr>
        <w:t>1.)</w:t>
      </w:r>
    </w:p>
    <w:p w:rsidR="00F82CA9" w:rsidRPr="005B2900" w:rsidRDefault="00F82CA9" w:rsidP="00045084">
      <w:pPr>
        <w:jc w:val="both"/>
        <w:rPr>
          <w:szCs w:val="20"/>
        </w:rPr>
      </w:pPr>
      <w:r w:rsidRPr="005B2900">
        <w:rPr>
          <w:szCs w:val="20"/>
        </w:rPr>
        <w:t>Die Zuteilung der ehrenamtlichen Richter zu den Fachkammern ergibt sich aus den Zuteilungslisten. Es existieren folgende Zuteilungslisten:</w:t>
      </w:r>
    </w:p>
    <w:p w:rsidR="00F82CA9" w:rsidRPr="005B2900" w:rsidRDefault="00F82CA9" w:rsidP="00045084">
      <w:pPr>
        <w:jc w:val="both"/>
        <w:rPr>
          <w:szCs w:val="20"/>
        </w:rPr>
      </w:pPr>
      <w:r w:rsidRPr="005B2900">
        <w:rPr>
          <w:szCs w:val="20"/>
        </w:rPr>
        <w:t>Liste der Arbeitgeber</w:t>
      </w:r>
    </w:p>
    <w:p w:rsidR="00F82CA9" w:rsidRPr="005B2900" w:rsidRDefault="00F82CA9" w:rsidP="00045084">
      <w:pPr>
        <w:jc w:val="both"/>
        <w:rPr>
          <w:szCs w:val="20"/>
        </w:rPr>
      </w:pPr>
      <w:r w:rsidRPr="005B2900">
        <w:rPr>
          <w:szCs w:val="20"/>
        </w:rPr>
        <w:t>Liste der Versicherten</w:t>
      </w:r>
    </w:p>
    <w:p w:rsidR="00F82CA9" w:rsidRPr="005B2900" w:rsidRDefault="00F82CA9" w:rsidP="00045084">
      <w:pPr>
        <w:jc w:val="both"/>
        <w:rPr>
          <w:szCs w:val="20"/>
        </w:rPr>
      </w:pPr>
      <w:r w:rsidRPr="005B2900">
        <w:rPr>
          <w:szCs w:val="20"/>
        </w:rPr>
        <w:t>Liste aus den Vorschlagslisten der Kreise und kreisfreien Städte</w:t>
      </w:r>
    </w:p>
    <w:p w:rsidR="00F82CA9" w:rsidRPr="005B2900" w:rsidRDefault="00F82CA9" w:rsidP="00045084">
      <w:pPr>
        <w:jc w:val="both"/>
        <w:rPr>
          <w:szCs w:val="20"/>
        </w:rPr>
      </w:pPr>
      <w:r w:rsidRPr="005B2900">
        <w:rPr>
          <w:szCs w:val="20"/>
        </w:rPr>
        <w:t>Liste aus dem Kreis der mit dem sozialen Entschädigungsrecht oder dem Recht der Teilhabe behinderter Menschen vertrauten Personen</w:t>
      </w:r>
    </w:p>
    <w:p w:rsidR="00F82CA9" w:rsidRPr="005B2900" w:rsidRDefault="00F82CA9" w:rsidP="00045084">
      <w:pPr>
        <w:jc w:val="both"/>
        <w:rPr>
          <w:szCs w:val="20"/>
        </w:rPr>
      </w:pPr>
      <w:r w:rsidRPr="005B2900">
        <w:rPr>
          <w:szCs w:val="20"/>
        </w:rPr>
        <w:t>Liste aus dem Kreis der Versorgungsberechtigten, der behinderten Menschen i. S. des Neunten Buches Sozialgesetzbuch und der Versicherten.</w:t>
      </w:r>
    </w:p>
    <w:p w:rsidR="00F82CA9" w:rsidRPr="005B2900" w:rsidRDefault="00F82CA9" w:rsidP="00045084">
      <w:pPr>
        <w:jc w:val="both"/>
        <w:rPr>
          <w:szCs w:val="20"/>
        </w:rPr>
      </w:pPr>
    </w:p>
    <w:p w:rsidR="00F82CA9" w:rsidRPr="005B2900" w:rsidRDefault="00F82CA9" w:rsidP="00045084">
      <w:pPr>
        <w:jc w:val="both"/>
        <w:rPr>
          <w:szCs w:val="20"/>
        </w:rPr>
      </w:pPr>
      <w:r w:rsidRPr="005B2900">
        <w:rPr>
          <w:szCs w:val="20"/>
        </w:rPr>
        <w:t>Die ehrenamtlichen Richter werden aus diesen Listen zu den Sitzungen der jeweiligen Fachkammern nach den Regelungen des § 12 Sozialgerichtsgesetz herangezogen.</w:t>
      </w:r>
    </w:p>
    <w:p w:rsidR="00F82CA9" w:rsidRDefault="00F82CA9" w:rsidP="00045084">
      <w:pPr>
        <w:jc w:val="both"/>
        <w:rPr>
          <w:szCs w:val="20"/>
        </w:rPr>
      </w:pPr>
    </w:p>
    <w:p w:rsidR="00F82CA9" w:rsidRDefault="00F82CA9" w:rsidP="00045084">
      <w:pPr>
        <w:jc w:val="both"/>
        <w:rPr>
          <w:szCs w:val="20"/>
        </w:rPr>
      </w:pPr>
    </w:p>
    <w:p w:rsidR="00F82CA9" w:rsidRPr="005B2900" w:rsidRDefault="00F82CA9" w:rsidP="00045084">
      <w:pPr>
        <w:jc w:val="both"/>
        <w:rPr>
          <w:szCs w:val="20"/>
        </w:rPr>
      </w:pPr>
      <w:r w:rsidRPr="005B2900">
        <w:rPr>
          <w:szCs w:val="20"/>
        </w:rPr>
        <w:t>2.)</w:t>
      </w:r>
    </w:p>
    <w:p w:rsidR="00F82CA9" w:rsidRPr="005B2900" w:rsidRDefault="00F82CA9" w:rsidP="00045084">
      <w:pPr>
        <w:jc w:val="both"/>
        <w:rPr>
          <w:szCs w:val="20"/>
        </w:rPr>
      </w:pPr>
      <w:r w:rsidRPr="005B2900">
        <w:rPr>
          <w:szCs w:val="20"/>
        </w:rPr>
        <w:t xml:space="preserve">Die bestehenden Zuteilungslisten gelten nach Ablauf des jeweiligen Geschäftsjahres auch für das nächste Geschäftsjahr fort. Ausgeschiedene ehrenamtliche Richter werden aus den Zuteilungslisten gestrichen. Neu berufene ehrenamtliche Richter werden in der Reihenfolge der Zuteilungsliste, zu der die ehrenamtlichen Richter berufen worden sind, ans Ende der Liste gesetzt. </w:t>
      </w:r>
    </w:p>
    <w:p w:rsidR="00F82CA9" w:rsidRDefault="00F82CA9" w:rsidP="00045084">
      <w:pPr>
        <w:jc w:val="both"/>
        <w:rPr>
          <w:szCs w:val="20"/>
        </w:rPr>
      </w:pPr>
    </w:p>
    <w:p w:rsidR="00F82CA9" w:rsidRPr="005B2900" w:rsidRDefault="00F82CA9" w:rsidP="00045084">
      <w:pPr>
        <w:jc w:val="both"/>
        <w:rPr>
          <w:szCs w:val="20"/>
        </w:rPr>
      </w:pPr>
    </w:p>
    <w:p w:rsidR="00F82CA9" w:rsidRPr="005B2900" w:rsidRDefault="00F82CA9" w:rsidP="00045084">
      <w:pPr>
        <w:jc w:val="both"/>
        <w:rPr>
          <w:szCs w:val="20"/>
        </w:rPr>
      </w:pPr>
      <w:r w:rsidRPr="005B2900">
        <w:rPr>
          <w:szCs w:val="20"/>
        </w:rPr>
        <w:t>3.)</w:t>
      </w:r>
    </w:p>
    <w:p w:rsidR="00F82CA9" w:rsidRPr="005B2900" w:rsidRDefault="00F82CA9" w:rsidP="00045084">
      <w:pPr>
        <w:jc w:val="both"/>
        <w:rPr>
          <w:szCs w:val="20"/>
        </w:rPr>
      </w:pPr>
      <w:r w:rsidRPr="005B2900">
        <w:rPr>
          <w:szCs w:val="20"/>
        </w:rPr>
        <w:t>Zu den Terminen der jeweiligen Kammern sind die ehrenamtlichen Richter in der zeitlichen Reihenfolge des Eingangs der Ladung bei dem die Ladung der ehrenamtlichen Richter ausführenden Urkundsbeamten heranzuziehen.</w:t>
      </w:r>
    </w:p>
    <w:p w:rsidR="00F82CA9" w:rsidRPr="005B2900" w:rsidRDefault="00F82CA9" w:rsidP="00045084">
      <w:pPr>
        <w:jc w:val="both"/>
        <w:rPr>
          <w:szCs w:val="20"/>
        </w:rPr>
      </w:pPr>
    </w:p>
    <w:p w:rsidR="00F82CA9" w:rsidRPr="005B2900" w:rsidRDefault="00F82CA9" w:rsidP="00045084">
      <w:pPr>
        <w:jc w:val="both"/>
        <w:rPr>
          <w:szCs w:val="20"/>
        </w:rPr>
      </w:pPr>
      <w:r w:rsidRPr="005B2900">
        <w:rPr>
          <w:szCs w:val="20"/>
        </w:rPr>
        <w:t>Die ehrenamtlichen Richter sind zu den einzelnen Terminen in der Reihenfolge der Zuteilungsliste heranzuziehen. Bei Verhinderung eines ehrenamtlichen Richters ist der jeweils nächste noch nicht für einen Termin geladene ehrenamtliche Richter zu laden. Eine nachträgliche Heranziehung eines verhinderten ehrenamtlichen Richters erfolgt nicht. Über die Heranziehung der ehrenamtlichen Richter sind von dem Urkundsbeamten Listen zu führen, aus denen die Reihenfolge der Sitzungsteilnahme zu ersehen ist. Ist eine Abweichung von der festgesetzten Reihenfolge erforderlich, sind die Gründe aktenkundig zu machen.</w:t>
      </w:r>
    </w:p>
    <w:p w:rsidR="00F82CA9" w:rsidRPr="005B2900" w:rsidRDefault="00F82CA9" w:rsidP="00045084">
      <w:pPr>
        <w:jc w:val="both"/>
        <w:rPr>
          <w:szCs w:val="20"/>
        </w:rPr>
      </w:pPr>
      <w:r w:rsidRPr="005B2900">
        <w:rPr>
          <w:szCs w:val="20"/>
        </w:rPr>
        <w:t>Die Reihenfolge der Heranziehung wird über das jeweilige Geschäftsjahr hinaus fortgeschrieben.</w:t>
      </w:r>
    </w:p>
    <w:p w:rsidR="00F82CA9" w:rsidRDefault="00F82CA9" w:rsidP="00045084">
      <w:pPr>
        <w:jc w:val="both"/>
        <w:rPr>
          <w:szCs w:val="20"/>
        </w:rPr>
      </w:pPr>
    </w:p>
    <w:p w:rsidR="00F82CA9" w:rsidRDefault="00F82CA9" w:rsidP="00045084">
      <w:pPr>
        <w:jc w:val="both"/>
        <w:rPr>
          <w:szCs w:val="20"/>
        </w:rPr>
      </w:pPr>
    </w:p>
    <w:p w:rsidR="003F0BF9" w:rsidRPr="005B2900" w:rsidRDefault="003F0BF9" w:rsidP="00045084">
      <w:pPr>
        <w:jc w:val="both"/>
        <w:rPr>
          <w:szCs w:val="20"/>
        </w:rPr>
      </w:pPr>
    </w:p>
    <w:p w:rsidR="00F82CA9" w:rsidRPr="005B2900" w:rsidRDefault="00F82CA9" w:rsidP="00045084">
      <w:pPr>
        <w:jc w:val="both"/>
        <w:rPr>
          <w:szCs w:val="20"/>
        </w:rPr>
      </w:pPr>
      <w:r w:rsidRPr="005B2900">
        <w:rPr>
          <w:szCs w:val="20"/>
        </w:rPr>
        <w:t>4.)</w:t>
      </w:r>
    </w:p>
    <w:p w:rsidR="00F82CA9" w:rsidRPr="005B2900" w:rsidRDefault="00F82CA9" w:rsidP="00045084">
      <w:pPr>
        <w:jc w:val="both"/>
        <w:rPr>
          <w:szCs w:val="20"/>
        </w:rPr>
      </w:pPr>
      <w:r w:rsidRPr="005B2900">
        <w:rPr>
          <w:szCs w:val="20"/>
        </w:rPr>
        <w:t>Wenn der jeweilige nach der Liste heranzuziehende ehrenamtliche Richter verhindert ist und wegen Zeitmangels oder aus sonstigem wichtigen Grunde der in der Reihenfolge nächste ehrenamtliche Richter nicht mehr geladen werden kann, ist der nächste erreichbare und kurzfristig verfügbare ehrenamtliche Richter als Ersatz zu laden.</w:t>
      </w:r>
    </w:p>
    <w:p w:rsidR="00F82CA9" w:rsidRDefault="00F82CA9" w:rsidP="00045084">
      <w:pPr>
        <w:jc w:val="both"/>
        <w:rPr>
          <w:szCs w:val="20"/>
        </w:rPr>
      </w:pPr>
    </w:p>
    <w:p w:rsidR="00F82CA9" w:rsidRPr="005B2900" w:rsidRDefault="00F82CA9" w:rsidP="00045084">
      <w:pPr>
        <w:jc w:val="both"/>
        <w:rPr>
          <w:szCs w:val="20"/>
        </w:rPr>
      </w:pPr>
    </w:p>
    <w:p w:rsidR="00F82CA9" w:rsidRPr="005B2900" w:rsidRDefault="00F82CA9" w:rsidP="00045084">
      <w:pPr>
        <w:jc w:val="both"/>
        <w:rPr>
          <w:szCs w:val="20"/>
        </w:rPr>
      </w:pPr>
      <w:r w:rsidRPr="005B2900">
        <w:rPr>
          <w:szCs w:val="20"/>
        </w:rPr>
        <w:t>5.)</w:t>
      </w:r>
    </w:p>
    <w:p w:rsidR="00F82CA9" w:rsidRPr="005B2900" w:rsidRDefault="00F82CA9" w:rsidP="00045084">
      <w:pPr>
        <w:jc w:val="both"/>
        <w:rPr>
          <w:szCs w:val="20"/>
        </w:rPr>
      </w:pPr>
      <w:r w:rsidRPr="005B2900">
        <w:rPr>
          <w:szCs w:val="20"/>
        </w:rPr>
        <w:t xml:space="preserve">Wenn eine mündliche Verhandlung vertagt wird, so kann der Vorsitzende anordnen, dass zu dem neuen Verhandlungstermin dieselben ehrenamtlichen Richter herangezogen werden, wenn eine bereits begonnene Beweisaufnahme dem neuen Verhandlungstermin fortgesetzt werden soll. </w:t>
      </w:r>
    </w:p>
    <w:p w:rsidR="00F82CA9" w:rsidRPr="005B2900" w:rsidRDefault="00F82CA9" w:rsidP="00045084">
      <w:pPr>
        <w:jc w:val="both"/>
        <w:rPr>
          <w:szCs w:val="20"/>
        </w:rPr>
      </w:pPr>
      <w:r w:rsidRPr="005B2900">
        <w:rPr>
          <w:szCs w:val="20"/>
        </w:rPr>
        <w:t>In diesem Fall und bei erneuter Heranziehung derselben ehrenamtlichen Richter nach Unterbrechung einer mündlichen Verhandlung ist dem ehrenamtlichen Richter die erneute Heranziehung als turnusmäßige Heranziehung i. S. der Ziffer 6. anzurechnen.</w:t>
      </w:r>
    </w:p>
    <w:p w:rsidR="00F82CA9" w:rsidRDefault="00F82CA9" w:rsidP="00045084">
      <w:pPr>
        <w:jc w:val="both"/>
        <w:rPr>
          <w:szCs w:val="20"/>
        </w:rPr>
      </w:pPr>
    </w:p>
    <w:p w:rsidR="00F82CA9" w:rsidRDefault="00F82CA9" w:rsidP="00045084">
      <w:pPr>
        <w:jc w:val="both"/>
        <w:rPr>
          <w:szCs w:val="20"/>
        </w:rPr>
      </w:pPr>
    </w:p>
    <w:p w:rsidR="00F82CA9" w:rsidRPr="005B2900" w:rsidRDefault="00F82CA9" w:rsidP="00045084">
      <w:pPr>
        <w:jc w:val="both"/>
        <w:rPr>
          <w:szCs w:val="20"/>
        </w:rPr>
      </w:pPr>
      <w:r w:rsidRPr="005B2900">
        <w:rPr>
          <w:szCs w:val="20"/>
        </w:rPr>
        <w:t>6.)</w:t>
      </w:r>
    </w:p>
    <w:p w:rsidR="00F82CA9" w:rsidRPr="005B2900" w:rsidRDefault="00F82CA9" w:rsidP="00045084">
      <w:pPr>
        <w:jc w:val="both"/>
        <w:rPr>
          <w:szCs w:val="20"/>
        </w:rPr>
      </w:pPr>
      <w:r w:rsidRPr="005B2900">
        <w:rPr>
          <w:szCs w:val="20"/>
        </w:rPr>
        <w:t>Eine Heranziehung außerhalb der Reihe ist dem ehrenamtlichen Richter als Teilnahme in der turnusmäßigen Reihenfolge anzurechnen.</w:t>
      </w:r>
    </w:p>
    <w:p w:rsidR="00F82CA9" w:rsidRPr="005B2900" w:rsidRDefault="00F82CA9" w:rsidP="00045084">
      <w:pPr>
        <w:jc w:val="both"/>
        <w:rPr>
          <w:szCs w:val="20"/>
        </w:rPr>
      </w:pPr>
    </w:p>
    <w:p w:rsidR="00F82CA9" w:rsidRPr="005B2900" w:rsidRDefault="00F82CA9" w:rsidP="00F82CA9">
      <w:pPr>
        <w:rPr>
          <w:szCs w:val="20"/>
        </w:rPr>
      </w:pPr>
    </w:p>
    <w:p w:rsidR="00045084" w:rsidRDefault="00045084" w:rsidP="00F82CA9">
      <w:pPr>
        <w:rPr>
          <w:b/>
          <w:szCs w:val="20"/>
        </w:rPr>
      </w:pPr>
    </w:p>
    <w:p w:rsidR="00045084" w:rsidRDefault="00F82CA9" w:rsidP="00F82CA9">
      <w:pPr>
        <w:rPr>
          <w:b/>
          <w:szCs w:val="20"/>
        </w:rPr>
      </w:pPr>
      <w:r w:rsidRPr="005B2900">
        <w:rPr>
          <w:b/>
          <w:szCs w:val="20"/>
        </w:rPr>
        <w:t xml:space="preserve">Teil G </w:t>
      </w:r>
    </w:p>
    <w:p w:rsidR="00F82CA9" w:rsidRDefault="00F82CA9" w:rsidP="00F82CA9">
      <w:pPr>
        <w:rPr>
          <w:b/>
          <w:szCs w:val="20"/>
        </w:rPr>
      </w:pPr>
      <w:r w:rsidRPr="005B2900">
        <w:rPr>
          <w:b/>
          <w:szCs w:val="20"/>
        </w:rPr>
        <w:t>Turnusgeschäftsverteilung</w:t>
      </w:r>
    </w:p>
    <w:p w:rsidR="00045084" w:rsidRPr="005B2900" w:rsidRDefault="00045084" w:rsidP="00F82CA9">
      <w:pPr>
        <w:rPr>
          <w:b/>
          <w:szCs w:val="20"/>
        </w:rPr>
      </w:pPr>
    </w:p>
    <w:p w:rsidR="00F82CA9" w:rsidRPr="005B2900" w:rsidRDefault="00F82CA9" w:rsidP="00045084">
      <w:pPr>
        <w:jc w:val="both"/>
        <w:rPr>
          <w:szCs w:val="20"/>
        </w:rPr>
      </w:pPr>
      <w:r w:rsidRPr="005B2900">
        <w:rPr>
          <w:szCs w:val="20"/>
        </w:rPr>
        <w:t>1.)</w:t>
      </w:r>
    </w:p>
    <w:p w:rsidR="00F82CA9" w:rsidRDefault="00F82CA9" w:rsidP="00045084">
      <w:pPr>
        <w:jc w:val="both"/>
        <w:rPr>
          <w:szCs w:val="20"/>
        </w:rPr>
      </w:pPr>
      <w:r w:rsidRPr="005B2900">
        <w:rPr>
          <w:szCs w:val="20"/>
        </w:rPr>
        <w:t>a) In den Sachgebieten AS, SO, KR, SB, VE, AY, AL, U, P, BA und R erfolgt die Verteilung der Neueingänge auf die Kammern nach Turnuslisten, die Gegenstand des Geschäftsverteilungsplanes sind. In den Sachgebieten AS</w:t>
      </w:r>
      <w:r w:rsidR="00E1093D">
        <w:rPr>
          <w:szCs w:val="20"/>
        </w:rPr>
        <w:t>, KR, AL</w:t>
      </w:r>
      <w:r w:rsidRPr="005B2900">
        <w:rPr>
          <w:szCs w:val="20"/>
        </w:rPr>
        <w:t xml:space="preserve"> und SO wird jeweils eine gesonderte Turnusliste entsprechend den Vorgaben Teil G Ziff.1 b) bis d) für Verfahren mit ER</w:t>
      </w:r>
      <w:r w:rsidR="00045084">
        <w:rPr>
          <w:szCs w:val="20"/>
        </w:rPr>
        <w:t>-</w:t>
      </w:r>
      <w:r w:rsidRPr="005B2900">
        <w:rPr>
          <w:szCs w:val="20"/>
        </w:rPr>
        <w:t>Aktenzeichen gebildet. Turnuslisten werden unter „Anlage III zum Geschäftsverteilungsplan“ aufgeführt und außerdem als Liste zum Geschäftsverteilungsplan genommen.</w:t>
      </w:r>
    </w:p>
    <w:p w:rsidR="00045084" w:rsidRPr="005B2900" w:rsidRDefault="00045084" w:rsidP="00045084">
      <w:pPr>
        <w:jc w:val="both"/>
        <w:rPr>
          <w:szCs w:val="20"/>
        </w:rPr>
      </w:pPr>
    </w:p>
    <w:p w:rsidR="00F82CA9" w:rsidRDefault="00F82CA9" w:rsidP="00045084">
      <w:pPr>
        <w:jc w:val="both"/>
        <w:rPr>
          <w:szCs w:val="20"/>
        </w:rPr>
      </w:pPr>
      <w:r w:rsidRPr="005B2900">
        <w:rPr>
          <w:szCs w:val="20"/>
        </w:rPr>
        <w:t>b) In den jeweiligen Turnuslisten sind Spalten für die Kammern zu bilden, die in der ersten Zeile geführt werden. In der zweiten Zeile wird der jeweilige Anteil der Kammer an den Gesamteingängen des Sachgebietes in Bruchteilen angegeben. Dieser Bruchteil ist auch in Teil A des Geschäftsverteilungsplanes unter Ziff. 2 der jew</w:t>
      </w:r>
      <w:r w:rsidR="00045084">
        <w:rPr>
          <w:szCs w:val="20"/>
        </w:rPr>
        <w:t>eiligen Fachkammer aufzuführen.</w:t>
      </w:r>
    </w:p>
    <w:p w:rsidR="00045084" w:rsidRPr="005B2900" w:rsidRDefault="00045084" w:rsidP="00045084">
      <w:pPr>
        <w:jc w:val="both"/>
        <w:rPr>
          <w:szCs w:val="20"/>
        </w:rPr>
      </w:pPr>
    </w:p>
    <w:p w:rsidR="00F82CA9" w:rsidRPr="005B2900" w:rsidRDefault="00F82CA9" w:rsidP="00045084">
      <w:pPr>
        <w:jc w:val="both"/>
        <w:rPr>
          <w:szCs w:val="20"/>
        </w:rPr>
      </w:pPr>
      <w:r w:rsidRPr="005B2900">
        <w:rPr>
          <w:szCs w:val="20"/>
        </w:rPr>
        <w:t>c) In den weiteren Zeilen der Turnusliste, deren Anzahl sich nach dem Nenner des Bruches in Zeile 2 bestimmt, ist die Reihenfolge der Verteilung der Eingänge auf die jeweiligen Fachkammern entsprechend den vorgegebenen Bruchteilen vorzunehmen.</w:t>
      </w:r>
    </w:p>
    <w:p w:rsidR="00F82CA9" w:rsidRPr="005B2900" w:rsidRDefault="00F82CA9" w:rsidP="00045084">
      <w:pPr>
        <w:jc w:val="both"/>
        <w:rPr>
          <w:szCs w:val="20"/>
        </w:rPr>
      </w:pPr>
      <w:r w:rsidRPr="005B2900">
        <w:rPr>
          <w:szCs w:val="20"/>
        </w:rPr>
        <w:t>d) Die reguläre Verteilung der Verfahren innerhalb des Turnus auf die Fachkammern bestimmt sich nach Maßgabe der gelben Markierungen (Päckchen) in den Turnuslisten.</w:t>
      </w:r>
    </w:p>
    <w:p w:rsidR="00F82CA9" w:rsidRDefault="00F82CA9" w:rsidP="00045084">
      <w:pPr>
        <w:jc w:val="both"/>
        <w:rPr>
          <w:szCs w:val="20"/>
        </w:rPr>
      </w:pPr>
    </w:p>
    <w:p w:rsidR="00F82CA9" w:rsidRDefault="00F82CA9" w:rsidP="00045084">
      <w:pPr>
        <w:jc w:val="both"/>
        <w:rPr>
          <w:szCs w:val="20"/>
        </w:rPr>
      </w:pPr>
    </w:p>
    <w:p w:rsidR="00F82CA9" w:rsidRPr="005B2900" w:rsidRDefault="00F82CA9" w:rsidP="00045084">
      <w:pPr>
        <w:jc w:val="both"/>
        <w:rPr>
          <w:szCs w:val="20"/>
        </w:rPr>
      </w:pPr>
      <w:r w:rsidRPr="005B2900">
        <w:rPr>
          <w:szCs w:val="20"/>
        </w:rPr>
        <w:t>2.)</w:t>
      </w:r>
    </w:p>
    <w:p w:rsidR="00F82CA9" w:rsidRPr="005B2900" w:rsidRDefault="00F82CA9" w:rsidP="00045084">
      <w:pPr>
        <w:jc w:val="both"/>
        <w:rPr>
          <w:szCs w:val="20"/>
        </w:rPr>
      </w:pPr>
      <w:r w:rsidRPr="005B2900">
        <w:rPr>
          <w:szCs w:val="20"/>
        </w:rPr>
        <w:t>a) In folgenden Fällen wird ein in eine Fachkammer einzutragendes Verfahren nicht auf den Turnus angerechnet, wenn die Neueintragung in der bis zur Erledigung zuständigen Kammer erfolgt:</w:t>
      </w:r>
    </w:p>
    <w:p w:rsidR="00F82CA9" w:rsidRPr="005B2900" w:rsidRDefault="00F82CA9" w:rsidP="00045084">
      <w:pPr>
        <w:jc w:val="both"/>
        <w:rPr>
          <w:szCs w:val="20"/>
        </w:rPr>
      </w:pPr>
      <w:r w:rsidRPr="005B2900">
        <w:rPr>
          <w:szCs w:val="20"/>
        </w:rPr>
        <w:t>- Neueintragung nach Beendigung des Ruhens, nach Zurückverweisung, Unterbrechung oder Aussetzung</w:t>
      </w:r>
    </w:p>
    <w:p w:rsidR="00F82CA9" w:rsidRPr="005B2900" w:rsidRDefault="00F82CA9" w:rsidP="00045084">
      <w:pPr>
        <w:jc w:val="both"/>
        <w:rPr>
          <w:szCs w:val="20"/>
        </w:rPr>
      </w:pPr>
      <w:r w:rsidRPr="005B2900">
        <w:rPr>
          <w:szCs w:val="20"/>
        </w:rPr>
        <w:t>- Neueintragung bei Streit um die Wirksamkeit von Anerkenntnis, Vergleich oder Rücknahme (auch gem. § 102 II SGG)</w:t>
      </w:r>
    </w:p>
    <w:p w:rsidR="00F82CA9" w:rsidRPr="005B2900" w:rsidRDefault="00F82CA9" w:rsidP="00045084">
      <w:pPr>
        <w:jc w:val="both"/>
        <w:rPr>
          <w:szCs w:val="20"/>
        </w:rPr>
      </w:pPr>
      <w:r w:rsidRPr="005B2900">
        <w:rPr>
          <w:szCs w:val="20"/>
        </w:rPr>
        <w:t>- Neueintragung bei Trennung von Verfahren in der Kammer, die den Trennungsbeschluss erlassen hat</w:t>
      </w:r>
    </w:p>
    <w:p w:rsidR="00F82CA9" w:rsidRPr="005B2900" w:rsidRDefault="00F82CA9" w:rsidP="00045084">
      <w:pPr>
        <w:jc w:val="both"/>
        <w:rPr>
          <w:szCs w:val="20"/>
        </w:rPr>
      </w:pPr>
      <w:r w:rsidRPr="005B2900">
        <w:rPr>
          <w:szCs w:val="20"/>
        </w:rPr>
        <w:t>- Anträge auf Urteilsergänzung (§ 140 SGG)</w:t>
      </w:r>
    </w:p>
    <w:p w:rsidR="00F82CA9" w:rsidRDefault="00F82CA9" w:rsidP="00045084">
      <w:pPr>
        <w:jc w:val="both"/>
        <w:rPr>
          <w:szCs w:val="20"/>
        </w:rPr>
      </w:pPr>
      <w:r w:rsidRPr="005B2900">
        <w:rPr>
          <w:szCs w:val="20"/>
        </w:rPr>
        <w:t>- Fortführung des Verfahrens nach Anhörungsrüge gem. § 178 a SGG</w:t>
      </w:r>
    </w:p>
    <w:p w:rsidR="00045084" w:rsidRPr="005B2900" w:rsidRDefault="00045084" w:rsidP="00045084">
      <w:pPr>
        <w:jc w:val="both"/>
        <w:rPr>
          <w:szCs w:val="20"/>
        </w:rPr>
      </w:pPr>
    </w:p>
    <w:p w:rsidR="00F82CA9" w:rsidRDefault="00045084" w:rsidP="00045084">
      <w:pPr>
        <w:jc w:val="both"/>
        <w:rPr>
          <w:szCs w:val="20"/>
        </w:rPr>
      </w:pPr>
      <w:r>
        <w:rPr>
          <w:szCs w:val="20"/>
        </w:rPr>
        <w:t xml:space="preserve">b) </w:t>
      </w:r>
      <w:r w:rsidR="00F82CA9" w:rsidRPr="005B2900">
        <w:rPr>
          <w:szCs w:val="20"/>
        </w:rPr>
        <w:t>Verfahren, die zunächst einer nicht zuständigen Kammer des gleichen Sachgebietes zugeordnet wurden, werden unter Zuweisung eines neuen Verfahrens an die abgebende Kammer(Lastschrift)</w:t>
      </w:r>
      <w:r>
        <w:rPr>
          <w:szCs w:val="20"/>
        </w:rPr>
        <w:t xml:space="preserve"> </w:t>
      </w:r>
      <w:r w:rsidR="00F82CA9" w:rsidRPr="005B2900">
        <w:rPr>
          <w:szCs w:val="20"/>
        </w:rPr>
        <w:t>- ohne Veränderung der bereits eingetragenen nachfolgenden Verfahren - in der im Zeitpunkt des Einganges zuständigen Kammer bei Anrechnung auf den Turnus eingetragen. Soweit die zuständige Kammer zum Zeitpunkt der Eintragung gerade keine reguläre Zuteilung erfährt, erfolgt eine Gutschrift.</w:t>
      </w:r>
    </w:p>
    <w:p w:rsidR="00045084" w:rsidRPr="005B2900" w:rsidRDefault="00045084" w:rsidP="00045084">
      <w:pPr>
        <w:jc w:val="both"/>
        <w:rPr>
          <w:szCs w:val="20"/>
        </w:rPr>
      </w:pPr>
    </w:p>
    <w:p w:rsidR="00F82CA9" w:rsidRDefault="00045084" w:rsidP="00045084">
      <w:pPr>
        <w:jc w:val="both"/>
        <w:rPr>
          <w:szCs w:val="20"/>
        </w:rPr>
      </w:pPr>
      <w:r>
        <w:rPr>
          <w:szCs w:val="20"/>
        </w:rPr>
        <w:t xml:space="preserve">c) </w:t>
      </w:r>
      <w:r w:rsidR="00F82CA9" w:rsidRPr="005B2900">
        <w:rPr>
          <w:szCs w:val="20"/>
        </w:rPr>
        <w:t>Wird auf Grund von Teil D des GVP ein auf den Turnus anzurechnendes Verfahren in eine Kammer eingetragen, so erfolgt eine Anrechnung auf den Turnus. Soweit die zuständige Kammer zum Zeitpunkt der Eintragung gerade keine reguläre Zuteilung erfährt, erfolgt eine Gutschrift.</w:t>
      </w:r>
    </w:p>
    <w:p w:rsidR="00045084" w:rsidRPr="005B2900" w:rsidRDefault="00045084" w:rsidP="00045084">
      <w:pPr>
        <w:jc w:val="both"/>
        <w:rPr>
          <w:szCs w:val="20"/>
        </w:rPr>
      </w:pPr>
    </w:p>
    <w:p w:rsidR="00F82CA9" w:rsidRPr="005B2900" w:rsidRDefault="00045084" w:rsidP="00045084">
      <w:pPr>
        <w:widowControl w:val="0"/>
        <w:autoSpaceDE w:val="0"/>
        <w:autoSpaceDN w:val="0"/>
        <w:adjustRightInd w:val="0"/>
        <w:jc w:val="both"/>
        <w:rPr>
          <w:rFonts w:cs="Arial"/>
          <w:szCs w:val="20"/>
        </w:rPr>
      </w:pPr>
      <w:r>
        <w:rPr>
          <w:szCs w:val="20"/>
        </w:rPr>
        <w:t xml:space="preserve">d) </w:t>
      </w:r>
      <w:r w:rsidR="00F82CA9" w:rsidRPr="005B2900">
        <w:rPr>
          <w:rFonts w:cs="Arial"/>
          <w:szCs w:val="20"/>
        </w:rPr>
        <w:t>Ist ein Verfahren irrtümlich entweder dem ER</w:t>
      </w:r>
      <w:r>
        <w:rPr>
          <w:rFonts w:cs="Arial"/>
          <w:szCs w:val="20"/>
        </w:rPr>
        <w:t>-</w:t>
      </w:r>
      <w:r w:rsidR="00F82CA9" w:rsidRPr="005B2900">
        <w:rPr>
          <w:rFonts w:cs="Arial"/>
          <w:szCs w:val="20"/>
        </w:rPr>
        <w:t xml:space="preserve"> oder dem Hauptsacheturnus zugeordnet worden, so ist das Verfahren in die Fachkammer desjenigen Vorsitzenden um zutragen, in dessen Fachkammer die irrtümliche Eintragung erfolgte. Eine Anrechnung auf den Turnus erfolgt bei der Umtragung nicht.</w:t>
      </w:r>
    </w:p>
    <w:p w:rsidR="00F82CA9" w:rsidRPr="005B2900" w:rsidRDefault="00F82CA9" w:rsidP="00045084">
      <w:pPr>
        <w:jc w:val="both"/>
        <w:rPr>
          <w:szCs w:val="22"/>
        </w:rPr>
      </w:pPr>
      <w:r w:rsidRPr="005B2900">
        <w:rPr>
          <w:rFonts w:cs="Arial"/>
          <w:szCs w:val="22"/>
        </w:rPr>
        <w:t>Wenn auf Grund der allgemeinen Regelungen (z.B. Sachzusammenhang) eine Umtragung in die Fachkammer eines anderen Vorsitzenden zu erfolgen hat, gelten die allgemei</w:t>
      </w:r>
      <w:r w:rsidR="00045084">
        <w:rPr>
          <w:rFonts w:cs="Arial"/>
          <w:szCs w:val="22"/>
        </w:rPr>
        <w:t>nen Vorschriften (Teil G 2.) b)).</w:t>
      </w:r>
    </w:p>
    <w:p w:rsidR="00F82CA9" w:rsidRPr="005B2900" w:rsidRDefault="00F82CA9" w:rsidP="00910880">
      <w:pPr>
        <w:jc w:val="both"/>
        <w:rPr>
          <w:szCs w:val="20"/>
        </w:rPr>
      </w:pPr>
      <w:r w:rsidRPr="005B2900">
        <w:rPr>
          <w:szCs w:val="20"/>
        </w:rPr>
        <w:t xml:space="preserve">3.) </w:t>
      </w:r>
    </w:p>
    <w:p w:rsidR="00F82CA9" w:rsidRPr="005B2900" w:rsidRDefault="00F82CA9" w:rsidP="00910880">
      <w:pPr>
        <w:jc w:val="both"/>
        <w:rPr>
          <w:szCs w:val="20"/>
        </w:rPr>
      </w:pPr>
      <w:r w:rsidRPr="005B2900">
        <w:rPr>
          <w:szCs w:val="20"/>
        </w:rPr>
        <w:t>- Lastschriften werden eingelöst, indem der abgebenden Kammer ohne Anrechnung auf den Turnus das vom Zeitpunkt der Lastschrift an gerechnet nächste einzutragende Verfahren zugeordnet wird (getrennt nach ER</w:t>
      </w:r>
      <w:r w:rsidR="00910880">
        <w:rPr>
          <w:szCs w:val="20"/>
        </w:rPr>
        <w:t>-</w:t>
      </w:r>
      <w:r w:rsidRPr="005B2900">
        <w:rPr>
          <w:szCs w:val="20"/>
        </w:rPr>
        <w:t xml:space="preserve"> und Hauptsacheturnus). </w:t>
      </w:r>
    </w:p>
    <w:p w:rsidR="00F82CA9" w:rsidRPr="005B2900" w:rsidRDefault="00F82CA9" w:rsidP="00910880">
      <w:pPr>
        <w:jc w:val="both"/>
        <w:rPr>
          <w:szCs w:val="20"/>
        </w:rPr>
      </w:pPr>
      <w:r w:rsidRPr="005B2900">
        <w:rPr>
          <w:szCs w:val="20"/>
        </w:rPr>
        <w:t>Bei Hauptsacheverfahren ist nächstes Verfahren das nach dem Tag der Lastschrifterteilung als erstes einzutragendes Verfahren.</w:t>
      </w:r>
    </w:p>
    <w:p w:rsidR="00F82CA9" w:rsidRPr="005B2900" w:rsidRDefault="00F82CA9" w:rsidP="00910880">
      <w:pPr>
        <w:jc w:val="both"/>
        <w:rPr>
          <w:szCs w:val="20"/>
        </w:rPr>
      </w:pPr>
      <w:r w:rsidRPr="005B2900">
        <w:rPr>
          <w:szCs w:val="20"/>
        </w:rPr>
        <w:t>Bei ER</w:t>
      </w:r>
      <w:r w:rsidR="00910880">
        <w:rPr>
          <w:szCs w:val="20"/>
        </w:rPr>
        <w:t>-</w:t>
      </w:r>
      <w:r w:rsidRPr="005B2900">
        <w:rPr>
          <w:szCs w:val="20"/>
        </w:rPr>
        <w:t xml:space="preserve">Verfahren ist nächstes Verfahren das vom Zeitpunkt der Lastschrifterteilung an gerechnet nächste einzutragende ER Verfahren. </w:t>
      </w:r>
    </w:p>
    <w:p w:rsidR="00F82CA9" w:rsidRPr="005B2900" w:rsidRDefault="00F82CA9" w:rsidP="00910880">
      <w:pPr>
        <w:jc w:val="both"/>
        <w:rPr>
          <w:szCs w:val="20"/>
        </w:rPr>
      </w:pPr>
      <w:r w:rsidRPr="005B2900">
        <w:rPr>
          <w:szCs w:val="20"/>
        </w:rPr>
        <w:t>Ist das nächste einzutragende Verfahren im Sinne der vorstehenden Regelung nach Teil D des Geschäftsverteilungsplanes in eine andere Kammer einzutragen, wird das nachfolgende Verfahren nächstes Verfahren i.S.d. vorstehenden Regelung.</w:t>
      </w:r>
    </w:p>
    <w:p w:rsidR="00F82CA9" w:rsidRPr="005B2900" w:rsidRDefault="00F82CA9" w:rsidP="00910880">
      <w:pPr>
        <w:jc w:val="both"/>
        <w:rPr>
          <w:szCs w:val="20"/>
        </w:rPr>
      </w:pPr>
      <w:r w:rsidRPr="005B2900">
        <w:rPr>
          <w:szCs w:val="20"/>
        </w:rPr>
        <w:t>Zeitpunkt der Lastschrifterteilung i.S.d. vorstehenden Regelung ist derjenige, in dem die betreffende Akte vom Eintrager in EUREKA umgetragen wird. Dieser Zeitpunkt ist in der Akte und in Eureka zu vermerken (Datum, Uhrzeit)</w:t>
      </w:r>
      <w:r w:rsidR="00910880">
        <w:rPr>
          <w:szCs w:val="20"/>
        </w:rPr>
        <w:t>.</w:t>
      </w:r>
    </w:p>
    <w:p w:rsidR="00F82CA9" w:rsidRPr="005B2900" w:rsidRDefault="00F82CA9" w:rsidP="00910880">
      <w:pPr>
        <w:jc w:val="both"/>
        <w:rPr>
          <w:szCs w:val="20"/>
        </w:rPr>
      </w:pPr>
      <w:r w:rsidRPr="005B2900">
        <w:rPr>
          <w:szCs w:val="20"/>
        </w:rPr>
        <w:t>Bei mehreren Lastschrifterteilungen am selben Tag erfolgt die Zuordnung des "nächsten Verfahrens" entsprechend der zeitlichen Reihenfolge der Lastschrifterteilung.</w:t>
      </w:r>
    </w:p>
    <w:p w:rsidR="00F82CA9" w:rsidRPr="005B2900" w:rsidRDefault="00F82CA9" w:rsidP="00910880">
      <w:pPr>
        <w:jc w:val="both"/>
        <w:rPr>
          <w:szCs w:val="20"/>
        </w:rPr>
      </w:pPr>
    </w:p>
    <w:p w:rsidR="00F82CA9" w:rsidRPr="005B2900" w:rsidRDefault="00F82CA9" w:rsidP="00910880">
      <w:pPr>
        <w:jc w:val="both"/>
        <w:rPr>
          <w:szCs w:val="20"/>
        </w:rPr>
      </w:pPr>
      <w:r w:rsidRPr="005B2900">
        <w:rPr>
          <w:szCs w:val="20"/>
        </w:rPr>
        <w:t>- Gutschriften werden eingelöst, indem bei der nächsten regulären Zuteilung an die betroffene Kammer die Zuteilung um die Gutschrift vermindert wird.</w:t>
      </w:r>
    </w:p>
    <w:p w:rsidR="00F82CA9" w:rsidRPr="005B2900" w:rsidRDefault="00F82CA9" w:rsidP="00910880">
      <w:pPr>
        <w:jc w:val="both"/>
        <w:rPr>
          <w:szCs w:val="20"/>
        </w:rPr>
      </w:pPr>
    </w:p>
    <w:p w:rsidR="00F82CA9" w:rsidRPr="005B2900" w:rsidRDefault="00F82CA9" w:rsidP="00910880">
      <w:pPr>
        <w:jc w:val="both"/>
        <w:rPr>
          <w:szCs w:val="20"/>
        </w:rPr>
      </w:pPr>
      <w:r w:rsidRPr="005B2900">
        <w:rPr>
          <w:szCs w:val="20"/>
        </w:rPr>
        <w:t>4.)</w:t>
      </w:r>
    </w:p>
    <w:p w:rsidR="00F82CA9" w:rsidRPr="005B2900" w:rsidRDefault="00F82CA9" w:rsidP="00910880">
      <w:pPr>
        <w:jc w:val="both"/>
        <w:rPr>
          <w:szCs w:val="20"/>
        </w:rPr>
      </w:pPr>
      <w:r w:rsidRPr="005B2900">
        <w:rPr>
          <w:szCs w:val="20"/>
        </w:rPr>
        <w:t>Die Turnuslisten beginnen jeweils zum 1.1. eines Jahres und werden nicht über das Jahresende fortgeschrieben.</w:t>
      </w:r>
    </w:p>
    <w:p w:rsidR="00F82CA9" w:rsidRPr="005B2900" w:rsidRDefault="00F82CA9" w:rsidP="00910880">
      <w:pPr>
        <w:contextualSpacing/>
        <w:jc w:val="both"/>
        <w:rPr>
          <w:rFonts w:cs="Arial"/>
        </w:rPr>
      </w:pPr>
      <w:r w:rsidRPr="005B2900">
        <w:rPr>
          <w:rFonts w:cs="Arial"/>
        </w:rPr>
        <w:t>Im Falle der Änderung der Zuteilung der Bruchteile (vgl. Teil G 1. b) Satz 2) während eines laufenden Turnus werden dadurch neu eingefügte Päckchen (vgl. Teil G 1. d), die vor dem aktuell nach dem laufenden Turnus zu belegenden Päckchen liegen, als bereits belegt angesehen.</w:t>
      </w:r>
    </w:p>
    <w:p w:rsidR="00F82CA9" w:rsidRPr="005B2900" w:rsidRDefault="00F82CA9" w:rsidP="00910880">
      <w:pPr>
        <w:jc w:val="both"/>
        <w:rPr>
          <w:szCs w:val="20"/>
        </w:rPr>
      </w:pPr>
    </w:p>
    <w:p w:rsidR="00F82CA9" w:rsidRDefault="00F82CA9" w:rsidP="00910880">
      <w:pPr>
        <w:jc w:val="both"/>
        <w:rPr>
          <w:szCs w:val="20"/>
        </w:rPr>
      </w:pPr>
    </w:p>
    <w:p w:rsidR="003F0BF9" w:rsidRDefault="003F0BF9" w:rsidP="00910880">
      <w:pPr>
        <w:jc w:val="both"/>
        <w:rPr>
          <w:szCs w:val="20"/>
        </w:rPr>
      </w:pPr>
    </w:p>
    <w:p w:rsidR="003F0BF9" w:rsidRDefault="003F0BF9" w:rsidP="00910880">
      <w:pPr>
        <w:jc w:val="both"/>
        <w:rPr>
          <w:szCs w:val="20"/>
        </w:rPr>
      </w:pPr>
    </w:p>
    <w:p w:rsidR="003F0BF9" w:rsidRPr="005B2900" w:rsidRDefault="003F0BF9" w:rsidP="00910880">
      <w:pPr>
        <w:jc w:val="both"/>
        <w:rPr>
          <w:szCs w:val="20"/>
        </w:rPr>
      </w:pPr>
    </w:p>
    <w:p w:rsidR="00910880" w:rsidRDefault="00F82CA9" w:rsidP="00910880">
      <w:pPr>
        <w:jc w:val="both"/>
        <w:rPr>
          <w:b/>
          <w:szCs w:val="20"/>
        </w:rPr>
      </w:pPr>
      <w:r w:rsidRPr="005B2900">
        <w:rPr>
          <w:b/>
          <w:szCs w:val="20"/>
        </w:rPr>
        <w:t xml:space="preserve">Teil H </w:t>
      </w:r>
    </w:p>
    <w:p w:rsidR="00F82CA9" w:rsidRPr="005B2900" w:rsidRDefault="00F82CA9" w:rsidP="00910880">
      <w:pPr>
        <w:jc w:val="both"/>
        <w:rPr>
          <w:b/>
          <w:szCs w:val="20"/>
        </w:rPr>
      </w:pPr>
      <w:r w:rsidRPr="005B2900">
        <w:rPr>
          <w:b/>
          <w:szCs w:val="20"/>
        </w:rPr>
        <w:t>Güterichter</w:t>
      </w:r>
    </w:p>
    <w:p w:rsidR="00F82CA9" w:rsidRPr="005B2900" w:rsidRDefault="00F82CA9" w:rsidP="00910880">
      <w:pPr>
        <w:jc w:val="both"/>
        <w:rPr>
          <w:szCs w:val="20"/>
        </w:rPr>
      </w:pPr>
    </w:p>
    <w:p w:rsidR="00F82CA9" w:rsidRPr="005B2900" w:rsidRDefault="00F82CA9" w:rsidP="00910880">
      <w:pPr>
        <w:jc w:val="both"/>
        <w:rPr>
          <w:szCs w:val="22"/>
        </w:rPr>
      </w:pPr>
      <w:r w:rsidRPr="005B2900">
        <w:rPr>
          <w:szCs w:val="22"/>
        </w:rPr>
        <w:t>Zu Güterichter</w:t>
      </w:r>
      <w:r w:rsidR="00E16479">
        <w:rPr>
          <w:szCs w:val="22"/>
        </w:rPr>
        <w:t>i</w:t>
      </w:r>
      <w:r w:rsidRPr="005B2900">
        <w:rPr>
          <w:szCs w:val="22"/>
        </w:rPr>
        <w:t xml:space="preserve">nnen </w:t>
      </w:r>
      <w:r w:rsidR="00E16479">
        <w:rPr>
          <w:szCs w:val="22"/>
        </w:rPr>
        <w:t xml:space="preserve">bzw. Güterichtern </w:t>
      </w:r>
      <w:r w:rsidRPr="005B2900">
        <w:rPr>
          <w:szCs w:val="22"/>
        </w:rPr>
        <w:t>i.S.d. § 278 Abs. 5 ZPO w</w:t>
      </w:r>
      <w:r w:rsidR="00342F53">
        <w:rPr>
          <w:szCs w:val="22"/>
        </w:rPr>
        <w:t xml:space="preserve">erden </w:t>
      </w:r>
      <w:r w:rsidRPr="005B2900">
        <w:rPr>
          <w:szCs w:val="22"/>
        </w:rPr>
        <w:t xml:space="preserve">bestimmt. </w:t>
      </w:r>
    </w:p>
    <w:p w:rsidR="00F82CA9" w:rsidRPr="005B2900" w:rsidRDefault="00F82CA9" w:rsidP="00910880">
      <w:pPr>
        <w:jc w:val="both"/>
        <w:rPr>
          <w:szCs w:val="20"/>
        </w:rPr>
      </w:pPr>
      <w:r w:rsidRPr="005B2900">
        <w:rPr>
          <w:szCs w:val="22"/>
        </w:rPr>
        <w:t>Die Güterichter verteilen die ihnen zugewiesenen Verfahren untereinander und führen die Verfahren ggf. auch gemeinsam durch. Die Güterichter vertreten sich untereinander. Über die Entlastung der Güterichter entscheidet das Präsidium spätestens zum Ablauf des Geschäftsjahres unter Berücksichtigung der durchgeführten Mediationen</w:t>
      </w:r>
      <w:r w:rsidR="00427E36">
        <w:rPr>
          <w:szCs w:val="22"/>
        </w:rPr>
        <w:t>.</w:t>
      </w:r>
    </w:p>
    <w:p w:rsidR="00F82CA9" w:rsidRPr="005B2900" w:rsidRDefault="00F82CA9" w:rsidP="00910880">
      <w:pPr>
        <w:jc w:val="both"/>
        <w:rPr>
          <w:szCs w:val="20"/>
        </w:rPr>
      </w:pPr>
    </w:p>
    <w:p w:rsidR="00F82CA9" w:rsidRDefault="00F82CA9" w:rsidP="00910880">
      <w:pPr>
        <w:jc w:val="both"/>
        <w:rPr>
          <w:szCs w:val="20"/>
        </w:rPr>
      </w:pPr>
    </w:p>
    <w:p w:rsidR="00F82CA9" w:rsidRDefault="00F82CA9" w:rsidP="00910880">
      <w:pPr>
        <w:jc w:val="both"/>
        <w:rPr>
          <w:szCs w:val="20"/>
        </w:rPr>
      </w:pPr>
    </w:p>
    <w:p w:rsidR="00CA4B86" w:rsidRPr="005B2900" w:rsidRDefault="00CA4B86" w:rsidP="00910880">
      <w:pPr>
        <w:jc w:val="both"/>
        <w:rPr>
          <w:szCs w:val="20"/>
        </w:rPr>
      </w:pPr>
    </w:p>
    <w:p w:rsidR="00ED6495" w:rsidRDefault="00F82CA9" w:rsidP="00910880">
      <w:pPr>
        <w:jc w:val="both"/>
        <w:rPr>
          <w:b/>
          <w:szCs w:val="20"/>
        </w:rPr>
      </w:pPr>
      <w:r w:rsidRPr="005B2900">
        <w:rPr>
          <w:b/>
          <w:szCs w:val="20"/>
        </w:rPr>
        <w:t xml:space="preserve">Teil I </w:t>
      </w:r>
    </w:p>
    <w:p w:rsidR="00F82CA9" w:rsidRPr="005B2900" w:rsidRDefault="00F82CA9" w:rsidP="00910880">
      <w:pPr>
        <w:jc w:val="both"/>
        <w:rPr>
          <w:b/>
          <w:szCs w:val="20"/>
        </w:rPr>
      </w:pPr>
      <w:r w:rsidRPr="005B2900">
        <w:rPr>
          <w:b/>
          <w:szCs w:val="20"/>
        </w:rPr>
        <w:t>Sonderregelungen</w:t>
      </w:r>
    </w:p>
    <w:p w:rsidR="00F82CA9" w:rsidRPr="005B2900" w:rsidRDefault="00F82CA9" w:rsidP="00910880">
      <w:pPr>
        <w:jc w:val="both"/>
        <w:rPr>
          <w:szCs w:val="20"/>
        </w:rPr>
      </w:pPr>
    </w:p>
    <w:p w:rsidR="00F82CA9" w:rsidRPr="005B2900" w:rsidRDefault="00F82CA9" w:rsidP="00910880">
      <w:pPr>
        <w:jc w:val="both"/>
        <w:rPr>
          <w:szCs w:val="20"/>
        </w:rPr>
      </w:pPr>
    </w:p>
    <w:p w:rsidR="00ED6495" w:rsidRDefault="00ED6495" w:rsidP="00F82CA9">
      <w:pPr>
        <w:rPr>
          <w:szCs w:val="20"/>
        </w:rPr>
      </w:pPr>
    </w:p>
    <w:p w:rsidR="00ED6495" w:rsidRDefault="00ED6495" w:rsidP="00F82CA9">
      <w:pPr>
        <w:rPr>
          <w:szCs w:val="20"/>
        </w:rPr>
      </w:pPr>
    </w:p>
    <w:p w:rsidR="000E4354" w:rsidRDefault="000E4354" w:rsidP="006E5C18">
      <w:pPr>
        <w:rPr>
          <w:rFonts w:cs="Arial"/>
          <w:sz w:val="20"/>
          <w:szCs w:val="20"/>
        </w:rPr>
      </w:pPr>
    </w:p>
    <w:p w:rsidR="000E4354" w:rsidRDefault="000E4354" w:rsidP="006E5C18">
      <w:pPr>
        <w:rPr>
          <w:rFonts w:cs="Arial"/>
          <w:sz w:val="20"/>
          <w:szCs w:val="20"/>
        </w:rPr>
      </w:pPr>
    </w:p>
    <w:p w:rsidR="006E5C18" w:rsidRDefault="000E4354" w:rsidP="006E5C18">
      <w:pPr>
        <w:rPr>
          <w:rFonts w:cs="Arial"/>
          <w:sz w:val="20"/>
          <w:szCs w:val="20"/>
        </w:rPr>
      </w:pPr>
      <w:r>
        <w:rPr>
          <w:rFonts w:cs="Arial"/>
          <w:sz w:val="20"/>
          <w:szCs w:val="20"/>
        </w:rPr>
        <w:t>Sonnemann</w:t>
      </w:r>
    </w:p>
    <w:sectPr w:rsidR="006E5C1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13D" w:rsidRDefault="008E213D" w:rsidP="00045084">
      <w:r>
        <w:separator/>
      </w:r>
    </w:p>
  </w:endnote>
  <w:endnote w:type="continuationSeparator" w:id="0">
    <w:p w:rsidR="008E213D" w:rsidRDefault="008E213D" w:rsidP="0004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80626"/>
      <w:docPartObj>
        <w:docPartGallery w:val="Page Numbers (Bottom of Page)"/>
        <w:docPartUnique/>
      </w:docPartObj>
    </w:sdtPr>
    <w:sdtEndPr/>
    <w:sdtContent>
      <w:p w:rsidR="00805815" w:rsidRDefault="00805815">
        <w:pPr>
          <w:pStyle w:val="Fuzeile"/>
          <w:jc w:val="center"/>
        </w:pPr>
        <w:r>
          <w:fldChar w:fldCharType="begin"/>
        </w:r>
        <w:r>
          <w:instrText>PAGE   \* MERGEFORMAT</w:instrText>
        </w:r>
        <w:r>
          <w:fldChar w:fldCharType="separate"/>
        </w:r>
        <w:r w:rsidR="0041317D">
          <w:rPr>
            <w:noProof/>
          </w:rPr>
          <w:t>1</w:t>
        </w:r>
        <w:r>
          <w:fldChar w:fldCharType="end"/>
        </w:r>
      </w:p>
    </w:sdtContent>
  </w:sdt>
  <w:p w:rsidR="00805815" w:rsidRDefault="008058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13D" w:rsidRDefault="008E213D" w:rsidP="00045084">
      <w:r>
        <w:separator/>
      </w:r>
    </w:p>
  </w:footnote>
  <w:footnote w:type="continuationSeparator" w:id="0">
    <w:p w:rsidR="008E213D" w:rsidRDefault="008E213D" w:rsidP="0004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D7D"/>
    <w:multiLevelType w:val="singleLevel"/>
    <w:tmpl w:val="0A6C540C"/>
    <w:lvl w:ilvl="0">
      <w:start w:val="1"/>
      <w:numFmt w:val="decimal"/>
      <w:lvlText w:val="%1."/>
      <w:lvlJc w:val="left"/>
      <w:pPr>
        <w:ind w:left="360" w:hanging="360"/>
      </w:pPr>
      <w:rPr>
        <w:b w:val="0"/>
      </w:rPr>
    </w:lvl>
  </w:abstractNum>
  <w:abstractNum w:abstractNumId="1" w15:restartNumberingAfterBreak="0">
    <w:nsid w:val="00E1673E"/>
    <w:multiLevelType w:val="hybridMultilevel"/>
    <w:tmpl w:val="C816B21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 w15:restartNumberingAfterBreak="0">
    <w:nsid w:val="03E63A85"/>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03F3371D"/>
    <w:multiLevelType w:val="hybridMultilevel"/>
    <w:tmpl w:val="B212C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CD6DF6"/>
    <w:multiLevelType w:val="hybridMultilevel"/>
    <w:tmpl w:val="A36C068E"/>
    <w:lvl w:ilvl="0" w:tplc="D278DA4A">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87A6BAF"/>
    <w:multiLevelType w:val="hybridMultilevel"/>
    <w:tmpl w:val="DB1433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F8444A"/>
    <w:multiLevelType w:val="hybridMultilevel"/>
    <w:tmpl w:val="24005BF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7" w15:restartNumberingAfterBreak="0">
    <w:nsid w:val="0B2F4C1C"/>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0D3C686E"/>
    <w:multiLevelType w:val="hybridMultilevel"/>
    <w:tmpl w:val="409612E0"/>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9" w15:restartNumberingAfterBreak="0">
    <w:nsid w:val="0E394BFC"/>
    <w:multiLevelType w:val="hybridMultilevel"/>
    <w:tmpl w:val="1DFCAF0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0" w15:restartNumberingAfterBreak="0">
    <w:nsid w:val="0F4914AE"/>
    <w:multiLevelType w:val="hybridMultilevel"/>
    <w:tmpl w:val="6F9899E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15:restartNumberingAfterBreak="0">
    <w:nsid w:val="141E0880"/>
    <w:multiLevelType w:val="hybridMultilevel"/>
    <w:tmpl w:val="FF5AE2D4"/>
    <w:lvl w:ilvl="0" w:tplc="86CA8A64">
      <w:start w:val="1"/>
      <w:numFmt w:val="decimal"/>
      <w:lvlText w:val="%1."/>
      <w:lvlJc w:val="left"/>
      <w:pPr>
        <w:tabs>
          <w:tab w:val="num" w:pos="360"/>
        </w:tabs>
        <w:ind w:left="360" w:hanging="360"/>
      </w:pPr>
      <w:rPr>
        <w:b w:val="0"/>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2" w15:restartNumberingAfterBreak="0">
    <w:nsid w:val="161610D2"/>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6462A85"/>
    <w:multiLevelType w:val="hybridMultilevel"/>
    <w:tmpl w:val="C9961E2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4" w15:restartNumberingAfterBreak="0">
    <w:nsid w:val="17A379AA"/>
    <w:multiLevelType w:val="hybridMultilevel"/>
    <w:tmpl w:val="0B2A862E"/>
    <w:lvl w:ilvl="0" w:tplc="0407000F">
      <w:start w:val="1"/>
      <w:numFmt w:val="decimal"/>
      <w:lvlText w:val="%1."/>
      <w:lvlJc w:val="left"/>
      <w:pPr>
        <w:tabs>
          <w:tab w:val="num" w:pos="360"/>
        </w:tabs>
        <w:ind w:left="360" w:hanging="360"/>
      </w:pPr>
      <w:rPr>
        <w:sz w:val="20"/>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5" w15:restartNumberingAfterBreak="0">
    <w:nsid w:val="1ABD03A6"/>
    <w:multiLevelType w:val="hybridMultilevel"/>
    <w:tmpl w:val="0792AD0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1D061E53"/>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21031764"/>
    <w:multiLevelType w:val="hybridMultilevel"/>
    <w:tmpl w:val="9E8AC1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30B1ADD"/>
    <w:multiLevelType w:val="hybridMultilevel"/>
    <w:tmpl w:val="8F4010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317F62"/>
    <w:multiLevelType w:val="hybridMultilevel"/>
    <w:tmpl w:val="47AAB52A"/>
    <w:lvl w:ilvl="0" w:tplc="FA923AA2">
      <w:start w:val="1"/>
      <w:numFmt w:val="decimal"/>
      <w:lvlText w:val="%1."/>
      <w:lvlJc w:val="left"/>
      <w:pPr>
        <w:tabs>
          <w:tab w:val="num" w:pos="360"/>
        </w:tabs>
        <w:ind w:left="360" w:hanging="360"/>
      </w:pPr>
      <w:rPr>
        <w:rFonts w:ascii="Arial" w:eastAsia="Times New Roman" w:hAnsi="Arial" w:cs="Times New Roman"/>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0" w15:restartNumberingAfterBreak="0">
    <w:nsid w:val="258462C2"/>
    <w:multiLevelType w:val="hybridMultilevel"/>
    <w:tmpl w:val="47AAB52A"/>
    <w:lvl w:ilvl="0" w:tplc="FA923AA2">
      <w:start w:val="1"/>
      <w:numFmt w:val="decimal"/>
      <w:lvlText w:val="%1."/>
      <w:lvlJc w:val="left"/>
      <w:pPr>
        <w:tabs>
          <w:tab w:val="num" w:pos="360"/>
        </w:tabs>
        <w:ind w:left="360" w:hanging="360"/>
      </w:pPr>
      <w:rPr>
        <w:rFonts w:ascii="Arial" w:eastAsia="Times New Roman" w:hAnsi="Arial" w:cs="Times New Roman"/>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1" w15:restartNumberingAfterBreak="0">
    <w:nsid w:val="27134561"/>
    <w:multiLevelType w:val="hybridMultilevel"/>
    <w:tmpl w:val="A3D0F57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29032204"/>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2A8E56A1"/>
    <w:multiLevelType w:val="hybridMultilevel"/>
    <w:tmpl w:val="EEA6F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C6D7AE4"/>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2C9D342B"/>
    <w:multiLevelType w:val="hybridMultilevel"/>
    <w:tmpl w:val="01FEB2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2A3493E"/>
    <w:multiLevelType w:val="hybridMultilevel"/>
    <w:tmpl w:val="1DFCAF0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7" w15:restartNumberingAfterBreak="0">
    <w:nsid w:val="348E6004"/>
    <w:multiLevelType w:val="hybridMultilevel"/>
    <w:tmpl w:val="756E57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357C141B"/>
    <w:multiLevelType w:val="hybridMultilevel"/>
    <w:tmpl w:val="6F9899E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9" w15:restartNumberingAfterBreak="0">
    <w:nsid w:val="36353E51"/>
    <w:multiLevelType w:val="hybridMultilevel"/>
    <w:tmpl w:val="B4E8DA60"/>
    <w:lvl w:ilvl="0" w:tplc="3FDAE7BC">
      <w:start w:val="1"/>
      <w:numFmt w:val="decimal"/>
      <w:lvlText w:val="%1."/>
      <w:lvlJc w:val="left"/>
      <w:pPr>
        <w:ind w:left="36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6A47BFA"/>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377707AD"/>
    <w:multiLevelType w:val="hybridMultilevel"/>
    <w:tmpl w:val="756E57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A836563"/>
    <w:multiLevelType w:val="hybridMultilevel"/>
    <w:tmpl w:val="FF5AE2D4"/>
    <w:lvl w:ilvl="0" w:tplc="86CA8A64">
      <w:start w:val="1"/>
      <w:numFmt w:val="decimal"/>
      <w:lvlText w:val="%1."/>
      <w:lvlJc w:val="left"/>
      <w:pPr>
        <w:tabs>
          <w:tab w:val="num" w:pos="360"/>
        </w:tabs>
        <w:ind w:left="360" w:hanging="360"/>
      </w:pPr>
      <w:rPr>
        <w:b w:val="0"/>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33" w15:restartNumberingAfterBreak="0">
    <w:nsid w:val="3DB61F08"/>
    <w:multiLevelType w:val="hybridMultilevel"/>
    <w:tmpl w:val="449C7DE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34" w15:restartNumberingAfterBreak="0">
    <w:nsid w:val="3DF06442"/>
    <w:multiLevelType w:val="hybridMultilevel"/>
    <w:tmpl w:val="FCF6F6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441E035F"/>
    <w:multiLevelType w:val="singleLevel"/>
    <w:tmpl w:val="0407000F"/>
    <w:lvl w:ilvl="0">
      <w:start w:val="1"/>
      <w:numFmt w:val="decimal"/>
      <w:lvlText w:val="%1."/>
      <w:lvlJc w:val="left"/>
      <w:pPr>
        <w:tabs>
          <w:tab w:val="num" w:pos="360"/>
        </w:tabs>
        <w:ind w:left="360" w:hanging="360"/>
      </w:pPr>
    </w:lvl>
  </w:abstractNum>
  <w:abstractNum w:abstractNumId="36" w15:restartNumberingAfterBreak="0">
    <w:nsid w:val="46A15F96"/>
    <w:multiLevelType w:val="hybridMultilevel"/>
    <w:tmpl w:val="BB924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7BB1470"/>
    <w:multiLevelType w:val="hybridMultilevel"/>
    <w:tmpl w:val="291C9274"/>
    <w:lvl w:ilvl="0" w:tplc="FA923AA2">
      <w:start w:val="1"/>
      <w:numFmt w:val="decimal"/>
      <w:lvlText w:val="%1."/>
      <w:lvlJc w:val="left"/>
      <w:pPr>
        <w:tabs>
          <w:tab w:val="num" w:pos="360"/>
        </w:tabs>
        <w:ind w:left="360" w:hanging="360"/>
      </w:pPr>
      <w:rPr>
        <w:rFonts w:ascii="Arial" w:eastAsia="Times New Roman" w:hAnsi="Arial" w:cs="Times New Roman"/>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38" w15:restartNumberingAfterBreak="0">
    <w:nsid w:val="49A44C10"/>
    <w:multiLevelType w:val="hybridMultilevel"/>
    <w:tmpl w:val="A2562F7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39" w15:restartNumberingAfterBreak="0">
    <w:nsid w:val="4A9D2695"/>
    <w:multiLevelType w:val="hybridMultilevel"/>
    <w:tmpl w:val="F5A665E0"/>
    <w:lvl w:ilvl="0" w:tplc="9F9A86B6">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D434E9C"/>
    <w:multiLevelType w:val="hybridMultilevel"/>
    <w:tmpl w:val="10FACC3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1" w15:restartNumberingAfterBreak="0">
    <w:nsid w:val="50800352"/>
    <w:multiLevelType w:val="singleLevel"/>
    <w:tmpl w:val="0407000F"/>
    <w:lvl w:ilvl="0">
      <w:start w:val="1"/>
      <w:numFmt w:val="decimal"/>
      <w:lvlText w:val="%1."/>
      <w:lvlJc w:val="left"/>
      <w:pPr>
        <w:ind w:left="360" w:hanging="360"/>
      </w:pPr>
    </w:lvl>
  </w:abstractNum>
  <w:abstractNum w:abstractNumId="42" w15:restartNumberingAfterBreak="0">
    <w:nsid w:val="50B86BEF"/>
    <w:multiLevelType w:val="hybridMultilevel"/>
    <w:tmpl w:val="04C6757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43" w15:restartNumberingAfterBreak="0">
    <w:nsid w:val="54201DA7"/>
    <w:multiLevelType w:val="singleLevel"/>
    <w:tmpl w:val="0407000F"/>
    <w:lvl w:ilvl="0">
      <w:start w:val="1"/>
      <w:numFmt w:val="decimal"/>
      <w:lvlText w:val="%1."/>
      <w:lvlJc w:val="left"/>
      <w:pPr>
        <w:tabs>
          <w:tab w:val="num" w:pos="360"/>
        </w:tabs>
        <w:ind w:left="360" w:hanging="360"/>
      </w:pPr>
    </w:lvl>
  </w:abstractNum>
  <w:abstractNum w:abstractNumId="44" w15:restartNumberingAfterBreak="0">
    <w:nsid w:val="557104C9"/>
    <w:multiLevelType w:val="hybridMultilevel"/>
    <w:tmpl w:val="CB808712"/>
    <w:lvl w:ilvl="0" w:tplc="6F30F3E4">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5" w15:restartNumberingAfterBreak="0">
    <w:nsid w:val="59C81219"/>
    <w:multiLevelType w:val="hybridMultilevel"/>
    <w:tmpl w:val="8C2279E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6" w15:restartNumberingAfterBreak="0">
    <w:nsid w:val="60D876C5"/>
    <w:multiLevelType w:val="hybridMultilevel"/>
    <w:tmpl w:val="D76E28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66424585"/>
    <w:multiLevelType w:val="hybridMultilevel"/>
    <w:tmpl w:val="FB186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9C03E7E"/>
    <w:multiLevelType w:val="hybridMultilevel"/>
    <w:tmpl w:val="1DFCAF0E"/>
    <w:lvl w:ilvl="0" w:tplc="0407000F">
      <w:start w:val="1"/>
      <w:numFmt w:val="decimal"/>
      <w:lvlText w:val="%1."/>
      <w:lvlJc w:val="left"/>
      <w:pPr>
        <w:tabs>
          <w:tab w:val="num" w:pos="501"/>
        </w:tabs>
        <w:ind w:left="501"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49" w15:restartNumberingAfterBreak="0">
    <w:nsid w:val="70025BD3"/>
    <w:multiLevelType w:val="hybridMultilevel"/>
    <w:tmpl w:val="4B9AA95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50" w15:restartNumberingAfterBreak="0">
    <w:nsid w:val="71AD55A5"/>
    <w:multiLevelType w:val="hybridMultilevel"/>
    <w:tmpl w:val="64CC3E1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51" w15:restartNumberingAfterBreak="0">
    <w:nsid w:val="722D7E83"/>
    <w:multiLevelType w:val="singleLevel"/>
    <w:tmpl w:val="0407000F"/>
    <w:lvl w:ilvl="0">
      <w:start w:val="1"/>
      <w:numFmt w:val="decimal"/>
      <w:lvlText w:val="%1."/>
      <w:lvlJc w:val="left"/>
      <w:pPr>
        <w:tabs>
          <w:tab w:val="num" w:pos="360"/>
        </w:tabs>
        <w:ind w:left="360" w:hanging="360"/>
      </w:pPr>
    </w:lvl>
  </w:abstractNum>
  <w:abstractNum w:abstractNumId="52" w15:restartNumberingAfterBreak="0">
    <w:nsid w:val="72A03163"/>
    <w:multiLevelType w:val="hybridMultilevel"/>
    <w:tmpl w:val="77E2A63E"/>
    <w:lvl w:ilvl="0" w:tplc="49B056EC">
      <w:start w:val="1"/>
      <w:numFmt w:val="decimal"/>
      <w:lvlText w:val="%1."/>
      <w:lvlJc w:val="left"/>
      <w:pPr>
        <w:tabs>
          <w:tab w:val="num" w:pos="360"/>
        </w:tabs>
        <w:ind w:left="360" w:hanging="360"/>
      </w:pPr>
      <w:rPr>
        <w:b w:val="0"/>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53" w15:restartNumberingAfterBreak="0">
    <w:nsid w:val="744C4DA2"/>
    <w:multiLevelType w:val="singleLevel"/>
    <w:tmpl w:val="0407000F"/>
    <w:lvl w:ilvl="0">
      <w:start w:val="1"/>
      <w:numFmt w:val="decimal"/>
      <w:lvlText w:val="%1."/>
      <w:lvlJc w:val="left"/>
      <w:pPr>
        <w:tabs>
          <w:tab w:val="num" w:pos="360"/>
        </w:tabs>
        <w:ind w:left="360" w:hanging="360"/>
      </w:pPr>
    </w:lvl>
  </w:abstractNum>
  <w:abstractNum w:abstractNumId="54" w15:restartNumberingAfterBreak="0">
    <w:nsid w:val="76BB3B05"/>
    <w:multiLevelType w:val="hybridMultilevel"/>
    <w:tmpl w:val="8E827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AF972F9"/>
    <w:multiLevelType w:val="hybridMultilevel"/>
    <w:tmpl w:val="1DFCAF0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56" w15:restartNumberingAfterBreak="0">
    <w:nsid w:val="7F0D62F0"/>
    <w:multiLevelType w:val="hybridMultilevel"/>
    <w:tmpl w:val="BB924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7FDB5B70"/>
    <w:multiLevelType w:val="singleLevel"/>
    <w:tmpl w:val="0407000F"/>
    <w:lvl w:ilvl="0">
      <w:start w:val="1"/>
      <w:numFmt w:val="decimal"/>
      <w:lvlText w:val="%1."/>
      <w:lvlJc w:val="left"/>
      <w:pPr>
        <w:tabs>
          <w:tab w:val="num" w:pos="360"/>
        </w:tabs>
        <w:ind w:left="360" w:hanging="360"/>
      </w:pPr>
    </w:lvl>
  </w:abstractNum>
  <w:num w:numId="1">
    <w:abstractNumId w:val="41"/>
  </w:num>
  <w:num w:numId="2">
    <w:abstractNumId w:val="0"/>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num>
  <w:num w:numId="11">
    <w:abstractNumId w:val="2"/>
    <w:lvlOverride w:ilvl="0">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num>
  <w:num w:numId="20">
    <w:abstractNumId w:val="24"/>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12"/>
    <w:lvlOverride w:ilvl="0">
      <w:startOverride w:val="1"/>
    </w:lvlOverride>
  </w:num>
  <w:num w:numId="24">
    <w:abstractNumId w:val="53"/>
    <w:lvlOverride w:ilvl="0">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7"/>
    <w:lvlOverride w:ilvl="0">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num>
  <w:num w:numId="34">
    <w:abstractNumId w:val="39"/>
  </w:num>
  <w:num w:numId="35">
    <w:abstractNumId w:val="25"/>
  </w:num>
  <w:num w:numId="36">
    <w:abstractNumId w:val="56"/>
  </w:num>
  <w:num w:numId="37">
    <w:abstractNumId w:val="36"/>
  </w:num>
  <w:num w:numId="38">
    <w:abstractNumId w:val="47"/>
  </w:num>
  <w:num w:numId="39">
    <w:abstractNumId w:val="27"/>
  </w:num>
  <w:num w:numId="40">
    <w:abstractNumId w:val="3"/>
  </w:num>
  <w:num w:numId="41">
    <w:abstractNumId w:val="4"/>
  </w:num>
  <w:num w:numId="42">
    <w:abstractNumId w:val="29"/>
  </w:num>
  <w:num w:numId="43">
    <w:abstractNumId w:val="32"/>
  </w:num>
  <w:num w:numId="44">
    <w:abstractNumId w:val="9"/>
  </w:num>
  <w:num w:numId="45">
    <w:abstractNumId w:val="48"/>
  </w:num>
  <w:num w:numId="46">
    <w:abstractNumId w:val="26"/>
  </w:num>
  <w:num w:numId="47">
    <w:abstractNumId w:val="5"/>
  </w:num>
  <w:num w:numId="48">
    <w:abstractNumId w:val="31"/>
  </w:num>
  <w:num w:numId="49">
    <w:abstractNumId w:val="54"/>
  </w:num>
  <w:num w:numId="50">
    <w:abstractNumId w:val="23"/>
  </w:num>
  <w:num w:numId="51">
    <w:abstractNumId w:val="18"/>
  </w:num>
  <w:num w:numId="52">
    <w:abstractNumId w:val="46"/>
  </w:num>
  <w:num w:numId="53">
    <w:abstractNumId w:val="21"/>
  </w:num>
  <w:num w:numId="54">
    <w:abstractNumId w:val="34"/>
  </w:num>
  <w:num w:numId="55">
    <w:abstractNumId w:val="17"/>
  </w:num>
  <w:num w:numId="56">
    <w:abstractNumId w:val="37"/>
  </w:num>
  <w:num w:numId="57">
    <w:abstractNumId w:val="20"/>
  </w:num>
  <w:num w:numId="58">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827945-B9CE-4CB3-B507-D0AE3B0A42EF}"/>
    <w:docVar w:name="dgnword-eventsink" w:val="171559936"/>
  </w:docVars>
  <w:rsids>
    <w:rsidRoot w:val="00F82CA9"/>
    <w:rsid w:val="00015948"/>
    <w:rsid w:val="00023B55"/>
    <w:rsid w:val="00033E3E"/>
    <w:rsid w:val="00045084"/>
    <w:rsid w:val="000E369D"/>
    <w:rsid w:val="000E4354"/>
    <w:rsid w:val="000F2329"/>
    <w:rsid w:val="000F791B"/>
    <w:rsid w:val="00116024"/>
    <w:rsid w:val="001235E7"/>
    <w:rsid w:val="001318C8"/>
    <w:rsid w:val="00132EA2"/>
    <w:rsid w:val="00137EAB"/>
    <w:rsid w:val="0014532E"/>
    <w:rsid w:val="00194760"/>
    <w:rsid w:val="001A339A"/>
    <w:rsid w:val="001A5367"/>
    <w:rsid w:val="001C07F3"/>
    <w:rsid w:val="001C1C9F"/>
    <w:rsid w:val="00211685"/>
    <w:rsid w:val="002168C3"/>
    <w:rsid w:val="002B02A6"/>
    <w:rsid w:val="002B5862"/>
    <w:rsid w:val="002C2A0F"/>
    <w:rsid w:val="002D06B1"/>
    <w:rsid w:val="002D3FB9"/>
    <w:rsid w:val="002E6BEE"/>
    <w:rsid w:val="00342F53"/>
    <w:rsid w:val="003C70E4"/>
    <w:rsid w:val="003F0BF9"/>
    <w:rsid w:val="003F75A5"/>
    <w:rsid w:val="0041270A"/>
    <w:rsid w:val="0041317D"/>
    <w:rsid w:val="00427E36"/>
    <w:rsid w:val="004401C2"/>
    <w:rsid w:val="00446851"/>
    <w:rsid w:val="00460336"/>
    <w:rsid w:val="004B2207"/>
    <w:rsid w:val="004D39B4"/>
    <w:rsid w:val="00501FBA"/>
    <w:rsid w:val="00505625"/>
    <w:rsid w:val="00547555"/>
    <w:rsid w:val="00615F92"/>
    <w:rsid w:val="00621473"/>
    <w:rsid w:val="006360CF"/>
    <w:rsid w:val="0064001E"/>
    <w:rsid w:val="006640DC"/>
    <w:rsid w:val="006B2587"/>
    <w:rsid w:val="006B7FD2"/>
    <w:rsid w:val="006D3905"/>
    <w:rsid w:val="006E5C18"/>
    <w:rsid w:val="006F3385"/>
    <w:rsid w:val="006F4382"/>
    <w:rsid w:val="006F59C1"/>
    <w:rsid w:val="0071178D"/>
    <w:rsid w:val="00760F40"/>
    <w:rsid w:val="007853ED"/>
    <w:rsid w:val="0079745D"/>
    <w:rsid w:val="007C61E7"/>
    <w:rsid w:val="00805815"/>
    <w:rsid w:val="00816D93"/>
    <w:rsid w:val="008818FB"/>
    <w:rsid w:val="008E213D"/>
    <w:rsid w:val="008F6630"/>
    <w:rsid w:val="00903445"/>
    <w:rsid w:val="00910880"/>
    <w:rsid w:val="009553F3"/>
    <w:rsid w:val="00965C2E"/>
    <w:rsid w:val="00995C47"/>
    <w:rsid w:val="009A4F36"/>
    <w:rsid w:val="009C1713"/>
    <w:rsid w:val="009C650C"/>
    <w:rsid w:val="009E0CA0"/>
    <w:rsid w:val="009E23D9"/>
    <w:rsid w:val="00A0713D"/>
    <w:rsid w:val="00A47951"/>
    <w:rsid w:val="00A6305C"/>
    <w:rsid w:val="00A65507"/>
    <w:rsid w:val="00AA6C0D"/>
    <w:rsid w:val="00AC4231"/>
    <w:rsid w:val="00AC60D6"/>
    <w:rsid w:val="00AD1114"/>
    <w:rsid w:val="00B15D1E"/>
    <w:rsid w:val="00B3259A"/>
    <w:rsid w:val="00B36809"/>
    <w:rsid w:val="00B42B65"/>
    <w:rsid w:val="00B50E2A"/>
    <w:rsid w:val="00BB5D61"/>
    <w:rsid w:val="00BC11AB"/>
    <w:rsid w:val="00BC2F18"/>
    <w:rsid w:val="00BC4EFF"/>
    <w:rsid w:val="00BE1620"/>
    <w:rsid w:val="00BE6423"/>
    <w:rsid w:val="00C4502D"/>
    <w:rsid w:val="00C47FB3"/>
    <w:rsid w:val="00C82845"/>
    <w:rsid w:val="00C9495E"/>
    <w:rsid w:val="00CA4B86"/>
    <w:rsid w:val="00CB0ABA"/>
    <w:rsid w:val="00CE2882"/>
    <w:rsid w:val="00D100AD"/>
    <w:rsid w:val="00D51C09"/>
    <w:rsid w:val="00D61ACA"/>
    <w:rsid w:val="00D85B2C"/>
    <w:rsid w:val="00E1093D"/>
    <w:rsid w:val="00E10FB9"/>
    <w:rsid w:val="00E16479"/>
    <w:rsid w:val="00E17074"/>
    <w:rsid w:val="00E254E0"/>
    <w:rsid w:val="00E45D19"/>
    <w:rsid w:val="00E90D75"/>
    <w:rsid w:val="00EB1B75"/>
    <w:rsid w:val="00EC4CEB"/>
    <w:rsid w:val="00ED39A7"/>
    <w:rsid w:val="00ED6495"/>
    <w:rsid w:val="00F82CA9"/>
    <w:rsid w:val="00FC24F9"/>
    <w:rsid w:val="00FE04A7"/>
    <w:rsid w:val="00FE6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905434-8E7F-488A-A46D-A76FC3BD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2CA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82C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82CA9"/>
    <w:rPr>
      <w:rFonts w:ascii="Segoe UI" w:hAnsi="Segoe UI" w:cs="Segoe UI"/>
      <w:sz w:val="18"/>
      <w:szCs w:val="18"/>
    </w:rPr>
  </w:style>
  <w:style w:type="character" w:customStyle="1" w:styleId="SprechblasentextZchn">
    <w:name w:val="Sprechblasentext Zchn"/>
    <w:basedOn w:val="Absatz-Standardschriftart"/>
    <w:link w:val="Sprechblasentext"/>
    <w:semiHidden/>
    <w:rsid w:val="00F82CA9"/>
    <w:rPr>
      <w:rFonts w:ascii="Segoe UI" w:hAnsi="Segoe UI" w:cs="Segoe UI"/>
      <w:sz w:val="18"/>
      <w:szCs w:val="18"/>
    </w:rPr>
  </w:style>
  <w:style w:type="paragraph" w:styleId="Listenabsatz">
    <w:name w:val="List Paragraph"/>
    <w:basedOn w:val="Standard"/>
    <w:uiPriority w:val="34"/>
    <w:qFormat/>
    <w:rsid w:val="00F82CA9"/>
    <w:pPr>
      <w:ind w:left="720"/>
      <w:contextualSpacing/>
    </w:pPr>
  </w:style>
  <w:style w:type="paragraph" w:styleId="Kopfzeile">
    <w:name w:val="header"/>
    <w:basedOn w:val="Standard"/>
    <w:link w:val="KopfzeileZchn"/>
    <w:unhideWhenUsed/>
    <w:rsid w:val="00045084"/>
    <w:pPr>
      <w:tabs>
        <w:tab w:val="center" w:pos="4536"/>
        <w:tab w:val="right" w:pos="9072"/>
      </w:tabs>
    </w:pPr>
  </w:style>
  <w:style w:type="character" w:customStyle="1" w:styleId="KopfzeileZchn">
    <w:name w:val="Kopfzeile Zchn"/>
    <w:basedOn w:val="Absatz-Standardschriftart"/>
    <w:link w:val="Kopfzeile"/>
    <w:rsid w:val="00045084"/>
    <w:rPr>
      <w:rFonts w:ascii="Arial" w:hAnsi="Arial"/>
      <w:sz w:val="22"/>
      <w:szCs w:val="24"/>
    </w:rPr>
  </w:style>
  <w:style w:type="paragraph" w:styleId="Fuzeile">
    <w:name w:val="footer"/>
    <w:basedOn w:val="Standard"/>
    <w:link w:val="FuzeileZchn"/>
    <w:uiPriority w:val="99"/>
    <w:unhideWhenUsed/>
    <w:rsid w:val="00045084"/>
    <w:pPr>
      <w:tabs>
        <w:tab w:val="center" w:pos="4536"/>
        <w:tab w:val="right" w:pos="9072"/>
      </w:tabs>
    </w:pPr>
  </w:style>
  <w:style w:type="character" w:customStyle="1" w:styleId="FuzeileZchn">
    <w:name w:val="Fußzeile Zchn"/>
    <w:basedOn w:val="Absatz-Standardschriftart"/>
    <w:link w:val="Fuzeile"/>
    <w:uiPriority w:val="99"/>
    <w:rsid w:val="00045084"/>
    <w:rPr>
      <w:rFonts w:ascii="Arial" w:hAnsi="Arial"/>
      <w:sz w:val="22"/>
      <w:szCs w:val="24"/>
    </w:rPr>
  </w:style>
  <w:style w:type="paragraph" w:customStyle="1" w:styleId="Standardfett">
    <w:name w:val="Standard + fett"/>
    <w:basedOn w:val="Standard"/>
    <w:rsid w:val="002B5862"/>
    <w:pPr>
      <w:tabs>
        <w:tab w:val="left" w:pos="2198"/>
      </w:tabs>
      <w:spacing w:before="120"/>
    </w:pPr>
    <w:rPr>
      <w:b/>
      <w:szCs w:val="20"/>
    </w:rPr>
  </w:style>
  <w:style w:type="paragraph" w:customStyle="1" w:styleId="Default">
    <w:name w:val="Default"/>
    <w:rsid w:val="00816D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1669">
      <w:bodyDiv w:val="1"/>
      <w:marLeft w:val="0"/>
      <w:marRight w:val="0"/>
      <w:marTop w:val="0"/>
      <w:marBottom w:val="0"/>
      <w:divBdr>
        <w:top w:val="none" w:sz="0" w:space="0" w:color="auto"/>
        <w:left w:val="none" w:sz="0" w:space="0" w:color="auto"/>
        <w:bottom w:val="none" w:sz="0" w:space="0" w:color="auto"/>
        <w:right w:val="none" w:sz="0" w:space="0" w:color="auto"/>
      </w:divBdr>
    </w:div>
    <w:div w:id="479076061">
      <w:bodyDiv w:val="1"/>
      <w:marLeft w:val="0"/>
      <w:marRight w:val="0"/>
      <w:marTop w:val="0"/>
      <w:marBottom w:val="0"/>
      <w:divBdr>
        <w:top w:val="none" w:sz="0" w:space="0" w:color="auto"/>
        <w:left w:val="none" w:sz="0" w:space="0" w:color="auto"/>
        <w:bottom w:val="none" w:sz="0" w:space="0" w:color="auto"/>
        <w:right w:val="none" w:sz="0" w:space="0" w:color="auto"/>
      </w:divBdr>
    </w:div>
    <w:div w:id="1393699426">
      <w:bodyDiv w:val="1"/>
      <w:marLeft w:val="0"/>
      <w:marRight w:val="0"/>
      <w:marTop w:val="0"/>
      <w:marBottom w:val="0"/>
      <w:divBdr>
        <w:top w:val="none" w:sz="0" w:space="0" w:color="auto"/>
        <w:left w:val="none" w:sz="0" w:space="0" w:color="auto"/>
        <w:bottom w:val="none" w:sz="0" w:space="0" w:color="auto"/>
        <w:right w:val="none" w:sz="0" w:space="0" w:color="auto"/>
      </w:divBdr>
    </w:div>
    <w:div w:id="1659504904">
      <w:bodyDiv w:val="1"/>
      <w:marLeft w:val="0"/>
      <w:marRight w:val="0"/>
      <w:marTop w:val="0"/>
      <w:marBottom w:val="0"/>
      <w:divBdr>
        <w:top w:val="none" w:sz="0" w:space="0" w:color="auto"/>
        <w:left w:val="none" w:sz="0" w:space="0" w:color="auto"/>
        <w:bottom w:val="none" w:sz="0" w:space="0" w:color="auto"/>
        <w:right w:val="none" w:sz="0" w:space="0" w:color="auto"/>
      </w:divBdr>
    </w:div>
    <w:div w:id="19040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1BAE-6F07-462C-B436-5FE6648B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5080</Words>
  <Characters>32008</Characters>
  <Application>Microsoft Office Word</Application>
  <DocSecurity>0</DocSecurity>
  <Lines>266</Lines>
  <Paragraphs>74</Paragraphs>
  <ScaleCrop>false</ScaleCrop>
  <HeadingPairs>
    <vt:vector size="2" baseType="variant">
      <vt:variant>
        <vt:lpstr>Titel</vt:lpstr>
      </vt:variant>
      <vt:variant>
        <vt:i4>1</vt:i4>
      </vt:variant>
    </vt:vector>
  </HeadingPairs>
  <TitlesOfParts>
    <vt:vector size="1" baseType="lpstr">
      <vt:lpstr/>
    </vt:vector>
  </TitlesOfParts>
  <Company>Niedersachsen</Company>
  <LinksUpToDate>false</LinksUpToDate>
  <CharactersWithSpaces>37014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Hennig, Katja</dc:creator>
  <cp:keywords/>
  <dc:description/>
  <cp:lastModifiedBy>Julia Hevelke</cp:lastModifiedBy>
  <cp:revision>4</cp:revision>
  <cp:lastPrinted>2022-12-23T10:02:00Z</cp:lastPrinted>
  <dcterms:created xsi:type="dcterms:W3CDTF">2022-12-30T09:29:00Z</dcterms:created>
  <dcterms:modified xsi:type="dcterms:W3CDTF">2022-12-30T09:42:00Z</dcterms:modified>
</cp:coreProperties>
</file>